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A7D0F" w14:textId="0688434A" w:rsidR="000278C0" w:rsidRPr="004F22CB" w:rsidRDefault="000278C0" w:rsidP="004F22CB">
      <w:pPr>
        <w:jc w:val="center"/>
        <w:rPr>
          <w:rFonts w:ascii="Times New Roman" w:hAnsi="Times New Roman" w:cs="Times New Roman"/>
          <w:b/>
          <w:bCs/>
          <w:sz w:val="26"/>
          <w:szCs w:val="26"/>
          <w:lang w:val="vi-VN"/>
        </w:rPr>
      </w:pPr>
      <w:r w:rsidRPr="004F22CB">
        <w:rPr>
          <w:rFonts w:ascii="Times New Roman" w:hAnsi="Times New Roman" w:cs="Times New Roman"/>
          <w:b/>
          <w:bCs/>
          <w:sz w:val="26"/>
          <w:szCs w:val="26"/>
          <w:lang w:val="vi-VN"/>
        </w:rPr>
        <w:t>Kế hoạch dạy học môn học Giáo dục AI cho học sinh lớp 2</w:t>
      </w:r>
    </w:p>
    <w:tbl>
      <w:tblPr>
        <w:tblStyle w:val="GridTable4-Accent4"/>
        <w:tblW w:w="0" w:type="auto"/>
        <w:tblLook w:val="04A0" w:firstRow="1" w:lastRow="0" w:firstColumn="1" w:lastColumn="0" w:noHBand="0" w:noVBand="1"/>
      </w:tblPr>
      <w:tblGrid>
        <w:gridCol w:w="563"/>
        <w:gridCol w:w="2263"/>
        <w:gridCol w:w="1138"/>
        <w:gridCol w:w="5375"/>
      </w:tblGrid>
      <w:tr w:rsidR="004F22CB" w:rsidRPr="004F22CB" w14:paraId="46A1636B" w14:textId="77777777" w:rsidTr="004F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9ECB31" w14:textId="77777777"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TT</w:t>
            </w:r>
          </w:p>
        </w:tc>
        <w:tc>
          <w:tcPr>
            <w:tcW w:w="0" w:type="auto"/>
            <w:hideMark/>
          </w:tcPr>
          <w:p w14:paraId="25E5E7BA" w14:textId="77777777" w:rsidR="004F22CB" w:rsidRPr="004F22CB" w:rsidRDefault="004F22CB" w:rsidP="004F22CB">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Tên bài học</w:t>
            </w:r>
          </w:p>
        </w:tc>
        <w:tc>
          <w:tcPr>
            <w:tcW w:w="1138" w:type="dxa"/>
            <w:hideMark/>
          </w:tcPr>
          <w:p w14:paraId="7FF784A3" w14:textId="7CE94DE7" w:rsidR="004F22CB" w:rsidRPr="004F22CB" w:rsidRDefault="004F22CB" w:rsidP="004F22CB">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Số tiết</w:t>
            </w:r>
          </w:p>
        </w:tc>
        <w:tc>
          <w:tcPr>
            <w:tcW w:w="5375" w:type="dxa"/>
            <w:hideMark/>
          </w:tcPr>
          <w:p w14:paraId="55A858A6" w14:textId="77777777" w:rsidR="004F22CB" w:rsidRPr="004F22CB" w:rsidRDefault="004F22CB" w:rsidP="004F22CB">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Yêu cầu cần đạt</w:t>
            </w:r>
          </w:p>
        </w:tc>
      </w:tr>
      <w:tr w:rsidR="004F22CB" w:rsidRPr="004F22CB" w14:paraId="7A5731DB"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6FE6C0" w14:textId="77777777"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1</w:t>
            </w:r>
          </w:p>
        </w:tc>
        <w:tc>
          <w:tcPr>
            <w:tcW w:w="0" w:type="auto"/>
            <w:hideMark/>
          </w:tcPr>
          <w:p w14:paraId="37F4164A"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Khi nào nên và không nên dùng AI </w:t>
            </w:r>
          </w:p>
          <w:p w14:paraId="2A07D3C0"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1138" w:type="dxa"/>
            <w:hideMark/>
          </w:tcPr>
          <w:p w14:paraId="09532F71" w14:textId="4E3D7003" w:rsidR="004F22CB" w:rsidRPr="004F22CB"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464D06A9" w14:textId="5F9F78CB"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- 2.A1.1. Trình bày được một số tình huống trong cuộc sống mà AI có thể hỗ trợ con người hiệu quả, chẳng hạn như: sử dụng AI để dịch ngôn ngữ, tìm kiếm thông tin nhanh, phát hiện lỗi chính tả, hoặc điều khiển thiết bị thông minh trong nhà, ... </w:t>
            </w:r>
          </w:p>
          <w:p w14:paraId="5B4BC5E5" w14:textId="49DD40F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- 2.A1.2. Trình bày được một số tình huống trong cuộc sống mà không nên hoặc cần thận trọng khi sử dụng AI, ví dụ: khi AI có thể làm lộ thông tin cá nhân (như khuôn mặt, địa chỉ, dữ liệu giọng nói); khi AI thay thế hoàn toàn con người, dẫn đến sự thiếu trách nhiệm. </w:t>
            </w:r>
          </w:p>
        </w:tc>
      </w:tr>
      <w:tr w:rsidR="004F22CB" w:rsidRPr="004F22CB" w14:paraId="294CC0B6" w14:textId="77777777" w:rsidTr="004F22CB">
        <w:tc>
          <w:tcPr>
            <w:cnfStyle w:val="001000000000" w:firstRow="0" w:lastRow="0" w:firstColumn="1" w:lastColumn="0" w:oddVBand="0" w:evenVBand="0" w:oddHBand="0" w:evenHBand="0" w:firstRowFirstColumn="0" w:firstRowLastColumn="0" w:lastRowFirstColumn="0" w:lastRowLastColumn="0"/>
            <w:tcW w:w="0" w:type="auto"/>
            <w:hideMark/>
          </w:tcPr>
          <w:p w14:paraId="7E20A580" w14:textId="77777777"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2</w:t>
            </w:r>
          </w:p>
        </w:tc>
        <w:tc>
          <w:tcPr>
            <w:tcW w:w="0" w:type="auto"/>
            <w:hideMark/>
          </w:tcPr>
          <w:p w14:paraId="457A24F3"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AI làm việc, con người kiểm soát </w:t>
            </w:r>
          </w:p>
          <w:p w14:paraId="79E84515"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1138" w:type="dxa"/>
            <w:hideMark/>
          </w:tcPr>
          <w:p w14:paraId="5EAF296B" w14:textId="42C1220E" w:rsidR="004F22CB" w:rsidRPr="004F22CB" w:rsidRDefault="004F22CB" w:rsidP="004F22C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23D92BAA" w14:textId="4812170D"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- 2.A1.3. Nêu được ví dụ cụ thể về tình huống cần con người giám sát AI (ví dụ: người lái xe vẫn cần quan sát khi xe tự lái hoạt động; bác sĩ cần kiểm tra lại kết quả do AI gợi ý). </w:t>
            </w:r>
          </w:p>
          <w:p w14:paraId="71A2A177" w14:textId="790B26F6"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- 2.A1.4. Nêu được ví dụ cụ thể về thái độ đúng đắn khi sử dụng AI: biết tin tưởng vào công nghệ ở mức hợp lý, nhưng vẫn có trách nhiệm và sự kiểm soát của con người. </w:t>
            </w:r>
          </w:p>
        </w:tc>
      </w:tr>
      <w:tr w:rsidR="004F22CB" w:rsidRPr="004F22CB" w14:paraId="6C0C2A0D"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89C73C" w14:textId="77777777"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3</w:t>
            </w:r>
          </w:p>
        </w:tc>
        <w:tc>
          <w:tcPr>
            <w:tcW w:w="0" w:type="auto"/>
            <w:hideMark/>
          </w:tcPr>
          <w:p w14:paraId="40ACF65B"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AI trong gia đình </w:t>
            </w:r>
          </w:p>
          <w:p w14:paraId="4673C552"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1138" w:type="dxa"/>
            <w:hideMark/>
          </w:tcPr>
          <w:p w14:paraId="6265ABEF" w14:textId="04EED5C8" w:rsidR="004F22CB" w:rsidRPr="004F22CB"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692CE0A6" w14:textId="3BE29205"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- 2.A2.1. Nêu được một số thiết bị hoặc ứng dụng trong gia đình có sử dụng AI, chẳng hạn như loa thông minh, robot hút bụi, máy điều hoà tự động điều chỉnh nhiệt độ, camera nhận diện người trong nhà, hoặc tivi thông minh gợi ý chương trình yêu thích. </w:t>
            </w:r>
          </w:p>
          <w:p w14:paraId="1F4140F8"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r>
      <w:tr w:rsidR="004F22CB" w:rsidRPr="004F22CB" w14:paraId="5FEA4330" w14:textId="77777777" w:rsidTr="004F22CB">
        <w:tc>
          <w:tcPr>
            <w:cnfStyle w:val="001000000000" w:firstRow="0" w:lastRow="0" w:firstColumn="1" w:lastColumn="0" w:oddVBand="0" w:evenVBand="0" w:oddHBand="0" w:evenHBand="0" w:firstRowFirstColumn="0" w:firstRowLastColumn="0" w:lastRowFirstColumn="0" w:lastRowLastColumn="0"/>
            <w:tcW w:w="0" w:type="auto"/>
            <w:hideMark/>
          </w:tcPr>
          <w:p w14:paraId="15E360A8" w14:textId="617B0D55"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4</w:t>
            </w:r>
          </w:p>
        </w:tc>
        <w:tc>
          <w:tcPr>
            <w:tcW w:w="0" w:type="auto"/>
            <w:hideMark/>
          </w:tcPr>
          <w:p w14:paraId="4EFFC75D"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AI hỗ trợ mọi người </w:t>
            </w:r>
          </w:p>
          <w:p w14:paraId="45901111"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1138" w:type="dxa"/>
            <w:hideMark/>
          </w:tcPr>
          <w:p w14:paraId="42EB85E7" w14:textId="04C91E52" w:rsidR="004F22CB" w:rsidRPr="004F22CB" w:rsidRDefault="004F22CB" w:rsidP="004F22C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2E2E8C26" w14:textId="7E089DF5"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- 2.A2.2. Nhận biết và kể tên được các thành viên trong gia đình mà AI có thể hỗ trợ. </w:t>
            </w:r>
          </w:p>
        </w:tc>
      </w:tr>
      <w:tr w:rsidR="004F22CB" w:rsidRPr="004F22CB" w14:paraId="5585FCEE"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5D3187" w14:textId="596BE3C9"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5</w:t>
            </w:r>
          </w:p>
        </w:tc>
        <w:tc>
          <w:tcPr>
            <w:tcW w:w="0" w:type="auto"/>
            <w:hideMark/>
          </w:tcPr>
          <w:p w14:paraId="0141E5DB"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Con người dạy AI qua tương tác </w:t>
            </w:r>
          </w:p>
          <w:p w14:paraId="581BC5EB"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1138" w:type="dxa"/>
            <w:hideMark/>
          </w:tcPr>
          <w:p w14:paraId="3C84AD87" w14:textId="3875D9A9" w:rsidR="004F22CB" w:rsidRPr="004F22CB"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674408F9" w14:textId="2BA0BF89"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- 2.A3.1. Nhận biết được rằng mỗi lần con người nói chuyện, đặt câu hỏi, tìm kiếm, hoặc đưa ra lựa chọn với các hệ thống AI (như trợ lí ảo, chatbot, ứng dụng gợi ý video hoặc nhạc) thì AI có thể ghi nhận dữ liệu để học hỏi cách con người suy nghĩ và phản hồi. </w:t>
            </w:r>
          </w:p>
        </w:tc>
      </w:tr>
      <w:tr w:rsidR="004F22CB" w:rsidRPr="004F22CB" w14:paraId="5E92DC4E" w14:textId="77777777" w:rsidTr="004F22CB">
        <w:tc>
          <w:tcPr>
            <w:cnfStyle w:val="001000000000" w:firstRow="0" w:lastRow="0" w:firstColumn="1" w:lastColumn="0" w:oddVBand="0" w:evenVBand="0" w:oddHBand="0" w:evenHBand="0" w:firstRowFirstColumn="0" w:firstRowLastColumn="0" w:lastRowFirstColumn="0" w:lastRowLastColumn="0"/>
            <w:tcW w:w="0" w:type="auto"/>
            <w:hideMark/>
          </w:tcPr>
          <w:p w14:paraId="497AA727" w14:textId="1402DB4E"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6</w:t>
            </w:r>
          </w:p>
        </w:tc>
        <w:tc>
          <w:tcPr>
            <w:tcW w:w="0" w:type="auto"/>
            <w:hideMark/>
          </w:tcPr>
          <w:p w14:paraId="016B525F"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Sự đối xử không công bằng </w:t>
            </w:r>
          </w:p>
          <w:p w14:paraId="0D43B9C4"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1138" w:type="dxa"/>
            <w:hideMark/>
          </w:tcPr>
          <w:p w14:paraId="7A3A50F8" w14:textId="66E3F62E" w:rsidR="004F22CB" w:rsidRPr="004F22CB" w:rsidRDefault="004F22CB" w:rsidP="004F22C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2128D11F" w14:textId="50E0A43D"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- 2.B1.1. Nhận biết được rằng AI đôi khi có thể thiên kiến, tức là đối xử không công bằng với một số nhóm người. </w:t>
            </w:r>
          </w:p>
        </w:tc>
      </w:tr>
      <w:tr w:rsidR="004F22CB" w:rsidRPr="004F22CB" w14:paraId="6ABCD9A4"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B3F448" w14:textId="51E78EFF"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lastRenderedPageBreak/>
              <w:t>7</w:t>
            </w:r>
          </w:p>
        </w:tc>
        <w:tc>
          <w:tcPr>
            <w:tcW w:w="0" w:type="auto"/>
            <w:hideMark/>
          </w:tcPr>
          <w:p w14:paraId="00AF53FD"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Của bạn và của tớ </w:t>
            </w:r>
          </w:p>
          <w:p w14:paraId="6135BE9D"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1138" w:type="dxa"/>
            <w:hideMark/>
          </w:tcPr>
          <w:p w14:paraId="65DE8598" w14:textId="40E4367C" w:rsidR="004F22CB" w:rsidRPr="004F22CB"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70445E71" w14:textId="55099E36"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- 2.B3.1. Kể được tên một số thứ là của riêng em và một số thứ là của người khác. </w:t>
            </w:r>
          </w:p>
          <w:p w14:paraId="0ED1FA62" w14:textId="6D07669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- 2.B3.2. Nêu được ví dụ về quyền sở hữu đối với sản phẩm do con người hoặc AI tạo ra. </w:t>
            </w:r>
          </w:p>
        </w:tc>
      </w:tr>
      <w:tr w:rsidR="004F22CB" w:rsidRPr="004F22CB" w14:paraId="127FC2D5" w14:textId="77777777" w:rsidTr="004F22CB">
        <w:tc>
          <w:tcPr>
            <w:cnfStyle w:val="001000000000" w:firstRow="0" w:lastRow="0" w:firstColumn="1" w:lastColumn="0" w:oddVBand="0" w:evenVBand="0" w:oddHBand="0" w:evenHBand="0" w:firstRowFirstColumn="0" w:firstRowLastColumn="0" w:lastRowFirstColumn="0" w:lastRowLastColumn="0"/>
            <w:tcW w:w="0" w:type="auto"/>
            <w:hideMark/>
          </w:tcPr>
          <w:p w14:paraId="573B3691" w14:textId="1F40FFB0"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8</w:t>
            </w:r>
          </w:p>
        </w:tc>
        <w:tc>
          <w:tcPr>
            <w:tcW w:w="0" w:type="auto"/>
            <w:hideMark/>
          </w:tcPr>
          <w:p w14:paraId="15A94506"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Cách AI học và học liệu của AI </w:t>
            </w:r>
          </w:p>
          <w:p w14:paraId="19C9C3AF"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1138" w:type="dxa"/>
            <w:hideMark/>
          </w:tcPr>
          <w:p w14:paraId="6C64D582" w14:textId="11E12C63" w:rsidR="004F22CB" w:rsidRPr="004F22CB" w:rsidRDefault="004F22CB" w:rsidP="004F22C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3A7974AE" w14:textId="4FF79B0D"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- 2.C1.1. Giải thích được “dữ liệu” là những ví dụ (hình ảnh, âm thanh) mà con người dùng để dạy cho AI. </w:t>
            </w:r>
          </w:p>
        </w:tc>
      </w:tr>
      <w:tr w:rsidR="004F22CB" w:rsidRPr="004F22CB" w14:paraId="2716A2FA"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630007" w14:textId="605E7A21"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9</w:t>
            </w:r>
          </w:p>
        </w:tc>
        <w:tc>
          <w:tcPr>
            <w:tcW w:w="0" w:type="auto"/>
            <w:hideMark/>
          </w:tcPr>
          <w:p w14:paraId="5104F511"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Sơ lược cách AI phân loại đồ vật </w:t>
            </w:r>
          </w:p>
          <w:p w14:paraId="463A75ED"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1138" w:type="dxa"/>
            <w:hideMark/>
          </w:tcPr>
          <w:p w14:paraId="4BCADC64" w14:textId="0F81B4BA" w:rsidR="004F22CB" w:rsidRPr="004F22CB"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16A1095B" w14:textId="690426A6"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- 2.C3.1. Nhận biết được rằng AI có thể phân loại. </w:t>
            </w:r>
          </w:p>
          <w:p w14:paraId="5EFC6F64" w14:textId="5F4BA1D8"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- 2.C3.2. Nêu được rằng AI có thể phân loại sai. </w:t>
            </w:r>
          </w:p>
        </w:tc>
      </w:tr>
      <w:tr w:rsidR="004F22CB" w:rsidRPr="004F22CB" w14:paraId="4FFB2F85" w14:textId="77777777" w:rsidTr="004F22CB">
        <w:tc>
          <w:tcPr>
            <w:cnfStyle w:val="001000000000" w:firstRow="0" w:lastRow="0" w:firstColumn="1" w:lastColumn="0" w:oddVBand="0" w:evenVBand="0" w:oddHBand="0" w:evenHBand="0" w:firstRowFirstColumn="0" w:firstRowLastColumn="0" w:lastRowFirstColumn="0" w:lastRowLastColumn="0"/>
            <w:tcW w:w="0" w:type="auto"/>
            <w:hideMark/>
          </w:tcPr>
          <w:p w14:paraId="5C9DC252" w14:textId="0A0A05E2"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10</w:t>
            </w:r>
          </w:p>
        </w:tc>
        <w:tc>
          <w:tcPr>
            <w:tcW w:w="0" w:type="auto"/>
            <w:hideMark/>
          </w:tcPr>
          <w:p w14:paraId="2B34B9A7"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Máy thông minh giúp giải quyết vấn đề </w:t>
            </w:r>
          </w:p>
          <w:p w14:paraId="20C30ACB"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1138" w:type="dxa"/>
            <w:hideMark/>
          </w:tcPr>
          <w:p w14:paraId="7581E064" w14:textId="404F2F2B" w:rsidR="004F22CB" w:rsidRPr="004F22CB" w:rsidRDefault="004F22CB" w:rsidP="004F22C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5D4F6A4B" w14:textId="738CB8C0"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- 2.D1.1. Nêu được một số vấn đề đơn giản, gần gũi trong đời sống có thể áp dụng AI để giải quyết. </w:t>
            </w:r>
          </w:p>
        </w:tc>
      </w:tr>
      <w:tr w:rsidR="004F22CB" w:rsidRPr="004F22CB" w14:paraId="6DF37B26"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5AD981" w14:textId="66F77B60"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11</w:t>
            </w:r>
          </w:p>
        </w:tc>
        <w:tc>
          <w:tcPr>
            <w:tcW w:w="0" w:type="auto"/>
            <w:hideMark/>
          </w:tcPr>
          <w:p w14:paraId="2257220D" w14:textId="576485E0"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Ý tưởng máy thông minh</w:t>
            </w:r>
          </w:p>
          <w:p w14:paraId="03C20DB1" w14:textId="77777777"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p>
        </w:tc>
        <w:tc>
          <w:tcPr>
            <w:tcW w:w="1138" w:type="dxa"/>
            <w:hideMark/>
          </w:tcPr>
          <w:p w14:paraId="4693DEEC" w14:textId="50C04D6B" w:rsidR="004F22CB" w:rsidRPr="004F22CB"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50C26BC1" w14:textId="7898A36B" w:rsidR="004F22CB" w:rsidRPr="004F22CB"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- 2.D1.2. Nêu được một số ý tưởng máy thông minh. </w:t>
            </w:r>
          </w:p>
        </w:tc>
      </w:tr>
      <w:tr w:rsidR="004F22CB" w:rsidRPr="004F22CB" w14:paraId="5CAF7071" w14:textId="77777777" w:rsidTr="004F22CB">
        <w:tc>
          <w:tcPr>
            <w:cnfStyle w:val="001000000000" w:firstRow="0" w:lastRow="0" w:firstColumn="1" w:lastColumn="0" w:oddVBand="0" w:evenVBand="0" w:oddHBand="0" w:evenHBand="0" w:firstRowFirstColumn="0" w:firstRowLastColumn="0" w:lastRowFirstColumn="0" w:lastRowLastColumn="0"/>
            <w:tcW w:w="0" w:type="auto"/>
            <w:hideMark/>
          </w:tcPr>
          <w:p w14:paraId="30C85DDC" w14:textId="55861573" w:rsidR="004F22CB" w:rsidRPr="004F22CB" w:rsidRDefault="004F22CB" w:rsidP="004F22CB">
            <w:pPr>
              <w:spacing w:before="120" w:after="120"/>
              <w:jc w:val="center"/>
              <w:rPr>
                <w:rFonts w:ascii="Times New Roman" w:hAnsi="Times New Roman" w:cs="Times New Roman"/>
                <w:sz w:val="26"/>
                <w:szCs w:val="26"/>
              </w:rPr>
            </w:pPr>
            <w:r w:rsidRPr="004F22CB">
              <w:rPr>
                <w:rFonts w:ascii="Times New Roman" w:hAnsi="Times New Roman" w:cs="Times New Roman"/>
                <w:sz w:val="26"/>
                <w:szCs w:val="26"/>
              </w:rPr>
              <w:t>12</w:t>
            </w:r>
          </w:p>
        </w:tc>
        <w:tc>
          <w:tcPr>
            <w:tcW w:w="0" w:type="auto"/>
            <w:hideMark/>
          </w:tcPr>
          <w:p w14:paraId="11C5A0E8" w14:textId="136B1E5A" w:rsidR="004F22CB" w:rsidRPr="00142BAC"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Vai trò của dữ liệu</w:t>
            </w:r>
          </w:p>
          <w:p w14:paraId="65BAB1E8" w14:textId="77777777"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p>
        </w:tc>
        <w:tc>
          <w:tcPr>
            <w:tcW w:w="1138" w:type="dxa"/>
            <w:hideMark/>
          </w:tcPr>
          <w:p w14:paraId="4647F203" w14:textId="14352231" w:rsidR="004F22CB" w:rsidRPr="004F22CB" w:rsidRDefault="004F22CB" w:rsidP="004F22CB">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1</w:t>
            </w:r>
          </w:p>
        </w:tc>
        <w:tc>
          <w:tcPr>
            <w:tcW w:w="5375" w:type="dxa"/>
            <w:hideMark/>
          </w:tcPr>
          <w:p w14:paraId="3DB03A27" w14:textId="12C241E0"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4F22CB">
              <w:rPr>
                <w:rFonts w:ascii="Times New Roman" w:hAnsi="Times New Roman" w:cs="Times New Roman"/>
                <w:sz w:val="26"/>
                <w:szCs w:val="26"/>
              </w:rPr>
              <w:t xml:space="preserve">- 2.D2.1. Giải thích được ở mức độ cơ bản về vai trò của dữ liệu trong việc “dạy” AI trong một tình huống cụ thể. </w:t>
            </w:r>
          </w:p>
          <w:p w14:paraId="2DD221F5" w14:textId="4165E78C" w:rsidR="004F22CB" w:rsidRPr="004F22CB" w:rsidRDefault="004F22CB" w:rsidP="004F22CB">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lang w:val="vi-VN"/>
              </w:rPr>
            </w:pPr>
            <w:r w:rsidRPr="004F22CB">
              <w:rPr>
                <w:rFonts w:ascii="Times New Roman" w:hAnsi="Times New Roman" w:cs="Times New Roman"/>
                <w:sz w:val="26"/>
                <w:szCs w:val="26"/>
              </w:rPr>
              <w:t xml:space="preserve">- 2.D2.2. Giải thích được ở mức độ cơ bản rằng cần cung cấp cho AI dữ liệu chính xác, rõ ràng để AI đưa ra kết quả đúng. </w:t>
            </w:r>
          </w:p>
        </w:tc>
      </w:tr>
      <w:tr w:rsidR="004F22CB" w:rsidRPr="00DF1F5C" w14:paraId="5955F78D" w14:textId="77777777" w:rsidTr="004F22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A8FCFA" w14:textId="77777777" w:rsidR="004F22CB" w:rsidRPr="00DF1F5C" w:rsidRDefault="004F22CB" w:rsidP="004F22CB">
            <w:pPr>
              <w:spacing w:before="120" w:after="120"/>
              <w:jc w:val="center"/>
              <w:rPr>
                <w:rFonts w:ascii="Times New Roman" w:hAnsi="Times New Roman" w:cs="Times New Roman"/>
                <w:sz w:val="26"/>
                <w:szCs w:val="26"/>
              </w:rPr>
            </w:pPr>
          </w:p>
        </w:tc>
        <w:tc>
          <w:tcPr>
            <w:tcW w:w="0" w:type="auto"/>
          </w:tcPr>
          <w:p w14:paraId="68FDE14D" w14:textId="63F1C9A5" w:rsidR="004F22CB" w:rsidRPr="00DF1F5C"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6"/>
                <w:szCs w:val="26"/>
              </w:rPr>
            </w:pPr>
            <w:r w:rsidRPr="00DF1F5C">
              <w:rPr>
                <w:rFonts w:ascii="Times New Roman" w:hAnsi="Times New Roman" w:cs="Times New Roman"/>
                <w:b/>
                <w:bCs/>
                <w:sz w:val="26"/>
                <w:szCs w:val="26"/>
              </w:rPr>
              <w:t>TỔNG</w:t>
            </w:r>
          </w:p>
        </w:tc>
        <w:tc>
          <w:tcPr>
            <w:tcW w:w="1138" w:type="dxa"/>
          </w:tcPr>
          <w:p w14:paraId="553437C9" w14:textId="3B05FC6D" w:rsidR="004F22CB" w:rsidRPr="00DF1F5C" w:rsidRDefault="004F22CB" w:rsidP="004F22CB">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6"/>
                <w:szCs w:val="26"/>
              </w:rPr>
            </w:pPr>
            <w:r w:rsidRPr="00DF1F5C">
              <w:rPr>
                <w:rFonts w:ascii="Times New Roman" w:hAnsi="Times New Roman" w:cs="Times New Roman"/>
                <w:b/>
                <w:bCs/>
                <w:sz w:val="26"/>
                <w:szCs w:val="26"/>
              </w:rPr>
              <w:t>12</w:t>
            </w:r>
          </w:p>
        </w:tc>
        <w:tc>
          <w:tcPr>
            <w:tcW w:w="5375" w:type="dxa"/>
          </w:tcPr>
          <w:p w14:paraId="4F4CFF8C" w14:textId="77777777" w:rsidR="004F22CB" w:rsidRPr="00DF1F5C" w:rsidRDefault="004F22CB" w:rsidP="004F22CB">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6"/>
                <w:szCs w:val="26"/>
              </w:rPr>
            </w:pPr>
          </w:p>
        </w:tc>
      </w:tr>
    </w:tbl>
    <w:p w14:paraId="51640AA1" w14:textId="77777777" w:rsidR="00A848D7" w:rsidRPr="004F22CB" w:rsidRDefault="00A848D7">
      <w:pPr>
        <w:rPr>
          <w:rFonts w:ascii="Times New Roman" w:hAnsi="Times New Roman" w:cs="Times New Roman"/>
          <w:sz w:val="26"/>
          <w:szCs w:val="26"/>
          <w:lang w:val="vi-VN"/>
        </w:rPr>
      </w:pPr>
    </w:p>
    <w:sectPr w:rsidR="00A848D7" w:rsidRPr="004F22CB" w:rsidSect="000278C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A7B38"/>
    <w:multiLevelType w:val="multilevel"/>
    <w:tmpl w:val="F30A7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113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8D7"/>
    <w:rsid w:val="000278C0"/>
    <w:rsid w:val="00062732"/>
    <w:rsid w:val="00087B15"/>
    <w:rsid w:val="00142BAC"/>
    <w:rsid w:val="001870C7"/>
    <w:rsid w:val="003C429D"/>
    <w:rsid w:val="00475A53"/>
    <w:rsid w:val="00486FBE"/>
    <w:rsid w:val="004D01F0"/>
    <w:rsid w:val="004F22CB"/>
    <w:rsid w:val="006D4971"/>
    <w:rsid w:val="00761E45"/>
    <w:rsid w:val="008730D1"/>
    <w:rsid w:val="008C7542"/>
    <w:rsid w:val="009919AD"/>
    <w:rsid w:val="00A848D7"/>
    <w:rsid w:val="00AD0E46"/>
    <w:rsid w:val="00CB78DD"/>
    <w:rsid w:val="00DD68D5"/>
    <w:rsid w:val="00DF1F5C"/>
    <w:rsid w:val="00E47AF2"/>
    <w:rsid w:val="00EB6AAA"/>
    <w:rsid w:val="00F77B88"/>
    <w:rsid w:val="00FA4471"/>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84CD9CD"/>
  <w15:chartTrackingRefBased/>
  <w15:docId w15:val="{F24EFE32-173E-E347-9DCC-611595715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8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8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8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8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8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8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8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8D7"/>
    <w:rPr>
      <w:rFonts w:eastAsiaTheme="majorEastAsia" w:cstheme="majorBidi"/>
      <w:color w:val="272727" w:themeColor="text1" w:themeTint="D8"/>
    </w:rPr>
  </w:style>
  <w:style w:type="paragraph" w:styleId="Title">
    <w:name w:val="Title"/>
    <w:basedOn w:val="Normal"/>
    <w:next w:val="Normal"/>
    <w:link w:val="TitleChar"/>
    <w:uiPriority w:val="10"/>
    <w:qFormat/>
    <w:rsid w:val="00A84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8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8D7"/>
    <w:pPr>
      <w:spacing w:before="160"/>
      <w:jc w:val="center"/>
    </w:pPr>
    <w:rPr>
      <w:i/>
      <w:iCs/>
      <w:color w:val="404040" w:themeColor="text1" w:themeTint="BF"/>
    </w:rPr>
  </w:style>
  <w:style w:type="character" w:customStyle="1" w:styleId="QuoteChar">
    <w:name w:val="Quote Char"/>
    <w:basedOn w:val="DefaultParagraphFont"/>
    <w:link w:val="Quote"/>
    <w:uiPriority w:val="29"/>
    <w:rsid w:val="00A848D7"/>
    <w:rPr>
      <w:i/>
      <w:iCs/>
      <w:color w:val="404040" w:themeColor="text1" w:themeTint="BF"/>
    </w:rPr>
  </w:style>
  <w:style w:type="paragraph" w:styleId="ListParagraph">
    <w:name w:val="List Paragraph"/>
    <w:basedOn w:val="Normal"/>
    <w:uiPriority w:val="34"/>
    <w:qFormat/>
    <w:rsid w:val="00A848D7"/>
    <w:pPr>
      <w:ind w:left="720"/>
      <w:contextualSpacing/>
    </w:pPr>
  </w:style>
  <w:style w:type="character" w:styleId="IntenseEmphasis">
    <w:name w:val="Intense Emphasis"/>
    <w:basedOn w:val="DefaultParagraphFont"/>
    <w:uiPriority w:val="21"/>
    <w:qFormat/>
    <w:rsid w:val="00A848D7"/>
    <w:rPr>
      <w:i/>
      <w:iCs/>
      <w:color w:val="0F4761" w:themeColor="accent1" w:themeShade="BF"/>
    </w:rPr>
  </w:style>
  <w:style w:type="paragraph" w:styleId="IntenseQuote">
    <w:name w:val="Intense Quote"/>
    <w:basedOn w:val="Normal"/>
    <w:next w:val="Normal"/>
    <w:link w:val="IntenseQuoteChar"/>
    <w:uiPriority w:val="30"/>
    <w:qFormat/>
    <w:rsid w:val="00A84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8D7"/>
    <w:rPr>
      <w:i/>
      <w:iCs/>
      <w:color w:val="0F4761" w:themeColor="accent1" w:themeShade="BF"/>
    </w:rPr>
  </w:style>
  <w:style w:type="character" w:styleId="IntenseReference">
    <w:name w:val="Intense Reference"/>
    <w:basedOn w:val="DefaultParagraphFont"/>
    <w:uiPriority w:val="32"/>
    <w:qFormat/>
    <w:rsid w:val="00A848D7"/>
    <w:rPr>
      <w:b/>
      <w:bCs/>
      <w:smallCaps/>
      <w:color w:val="0F4761" w:themeColor="accent1" w:themeShade="BF"/>
      <w:spacing w:val="5"/>
    </w:rPr>
  </w:style>
  <w:style w:type="table" w:styleId="GridTable4-Accent4">
    <w:name w:val="Grid Table 4 Accent 4"/>
    <w:basedOn w:val="TableNormal"/>
    <w:uiPriority w:val="49"/>
    <w:rsid w:val="00A848D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NormalWeb">
    <w:name w:val="Normal (Web)"/>
    <w:basedOn w:val="Normal"/>
    <w:uiPriority w:val="99"/>
    <w:unhideWhenUsed/>
    <w:rsid w:val="00E47AF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492</Words>
  <Characters>2810</Characters>
  <Application>Microsoft Office Word</Application>
  <DocSecurity>0</DocSecurity>
  <Lines>23</Lines>
  <Paragraphs>6</Paragraphs>
  <ScaleCrop>false</ScaleCrop>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14</cp:revision>
  <dcterms:created xsi:type="dcterms:W3CDTF">2026-08-22T03:59:00Z</dcterms:created>
  <dcterms:modified xsi:type="dcterms:W3CDTF">2026-09-13T04:21:00Z</dcterms:modified>
</cp:coreProperties>
</file>