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0520B" w14:textId="77777777" w:rsidR="00E34D21" w:rsidRDefault="00000000">
      <w:pPr>
        <w:pStyle w:val="Title"/>
      </w:pPr>
      <w:r>
        <w:t>Bài 10. Cách AI nhận diện cảm xúc</w:t>
      </w:r>
    </w:p>
    <w:p w14:paraId="6AE879F0" w14:textId="77777777" w:rsidR="00E34D21" w:rsidRDefault="00000000">
      <w:pPr>
        <w:pStyle w:val="Subtitle"/>
      </w:pPr>
      <w:r>
        <w:t>Môn học/HĐGD: Giáo dục Trí tuệ nhân tạo; Lớp: 8</w:t>
      </w:r>
    </w:p>
    <w:p w14:paraId="739AD575" w14:textId="77777777" w:rsidR="00E34D21" w:rsidRDefault="00000000">
      <w:pPr>
        <w:pStyle w:val="Date"/>
      </w:pPr>
      <w:r>
        <w:t>(Thời gian thực hiện: 1 tiết)</w:t>
      </w:r>
    </w:p>
    <w:p w14:paraId="15FBF1A7" w14:textId="77777777" w:rsidR="00E34D21" w:rsidRDefault="00000000">
      <w:pPr>
        <w:pStyle w:val="Abstract"/>
      </w:pPr>
      <w:r>
        <w:rPr>
          <w:b/>
          <w:bCs/>
        </w:rPr>
        <w:t>Yêu cầu cần đạt:</w:t>
      </w:r>
      <w:r>
        <w:br/>
        <w:t>- 8.C5.1. Nêu được cách AI nhận diện cảm xúc dựa vào các đặc điểm (ví dụ: nét mạ́t; từ khoá trong văn bản và lời nói; ngữ điệu của lời nói; cử chỉ như gật đầu, lắc đầu,…).</w:t>
      </w:r>
    </w:p>
    <w:p w14:paraId="7D7248CA" w14:textId="77777777" w:rsidR="00E34D21" w:rsidRDefault="00000000">
      <w:pPr>
        <w:pStyle w:val="Heading1"/>
      </w:pPr>
      <w:bookmarkStart w:id="0" w:name="i.-mục-tiêu"/>
      <w:r>
        <w:t>I. Mục tiêu</w:t>
      </w:r>
    </w:p>
    <w:p w14:paraId="245F6545" w14:textId="77777777" w:rsidR="00E34D21" w:rsidRDefault="00000000">
      <w:pPr>
        <w:pStyle w:val="Heading3"/>
      </w:pPr>
      <w:bookmarkStart w:id="1" w:name="về-năng-lực"/>
      <w:r>
        <w:t>1. Về năng lực</w:t>
      </w:r>
    </w:p>
    <w:p w14:paraId="7ABCD384" w14:textId="77777777" w:rsidR="00E34D21" w:rsidRDefault="00000000">
      <w:pPr>
        <w:pStyle w:val="Compact"/>
        <w:numPr>
          <w:ilvl w:val="0"/>
          <w:numId w:val="32"/>
        </w:numPr>
      </w:pPr>
      <w:r>
        <w:rPr>
          <w:b/>
          <w:bCs/>
        </w:rPr>
        <w:t>Nêu được</w:t>
      </w:r>
      <w:r>
        <w:t xml:space="preserve"> 4 kênh dữ liệu chính mà AI sử dụng để nhận diện cảm xúc đa phương thức gồm: nét mặt (ảnh), từ khóa (văn bản), ngữ điệu (sóng âm) và cử chỉ cơ thể (tư thế khớp xương).</w:t>
      </w:r>
    </w:p>
    <w:p w14:paraId="390B6BC9" w14:textId="77777777" w:rsidR="00E34D21" w:rsidRDefault="00000000">
      <w:pPr>
        <w:pStyle w:val="Compact"/>
        <w:numPr>
          <w:ilvl w:val="0"/>
          <w:numId w:val="32"/>
        </w:numPr>
      </w:pPr>
      <w:r>
        <w:rPr>
          <w:b/>
          <w:bCs/>
        </w:rPr>
        <w:t>Xác định và tính toán được</w:t>
      </w:r>
      <w:r>
        <w:t xml:space="preserve"> các giá trị tọa độ của điểm mốc khuôn mặt (Landmarks) trên hệ tọa độ </w:t>
      </w:r>
      <m:oMath>
        <m:r>
          <w:rPr>
            <w:rFonts w:ascii="Cambria Math" w:hAnsi="Cambria Math"/>
          </w:rPr>
          <m:t>Oxy</m:t>
        </m:r>
      </m:oMath>
      <w:r>
        <w:t>; tính được độ biến thiên khoảng cách khóe miệng giữa trạng thái bình thường và trạng thái cười.</w:t>
      </w:r>
    </w:p>
    <w:p w14:paraId="0632C92D" w14:textId="77777777" w:rsidR="00E34D21" w:rsidRDefault="00000000">
      <w:pPr>
        <w:pStyle w:val="Compact"/>
        <w:numPr>
          <w:ilvl w:val="0"/>
          <w:numId w:val="32"/>
        </w:numPr>
      </w:pPr>
      <w:r>
        <w:rPr>
          <w:b/>
          <w:bCs/>
        </w:rPr>
        <w:t>Thiết lập được</w:t>
      </w:r>
      <w:r>
        <w:t xml:space="preserve"> quy tắc thuật toán dạng rẽ nhánh (IF - THEN) để phân loại nụ cười dựa trên dữ liệu hình học vừa tính toán.</w:t>
      </w:r>
    </w:p>
    <w:p w14:paraId="655C7DF1" w14:textId="77777777" w:rsidR="00E34D21" w:rsidRDefault="00000000">
      <w:pPr>
        <w:pStyle w:val="Compact"/>
        <w:numPr>
          <w:ilvl w:val="0"/>
          <w:numId w:val="32"/>
        </w:numPr>
      </w:pPr>
      <w:r>
        <w:rPr>
          <w:b/>
          <w:bCs/>
        </w:rPr>
        <w:t>Giải thích được</w:t>
      </w:r>
      <w:r>
        <w:t xml:space="preserve"> vai trò của tỉ số đồng dạng hình học (Toán học lớp 8) giúp AI nhận diện khuôn mặt ổn định ở các khoảng cách xa - gần khác nhau.</w:t>
      </w:r>
    </w:p>
    <w:p w14:paraId="2858620A" w14:textId="77777777" w:rsidR="00E34D21" w:rsidRDefault="00000000">
      <w:pPr>
        <w:pStyle w:val="Compact"/>
        <w:numPr>
          <w:ilvl w:val="0"/>
          <w:numId w:val="32"/>
        </w:numPr>
      </w:pPr>
      <w:r>
        <w:rPr>
          <w:b/>
          <w:bCs/>
        </w:rPr>
        <w:t>Phân tích được</w:t>
      </w:r>
      <w:r>
        <w:t xml:space="preserve"> những giới hạn của công nghệ nhận diện cảm xúc (như nụ cười gượng, sự khác biệt ngữ cảnh/văn hóa) và đề xuất được ứng dụng AI hỗ trợ đời sống học đường.</w:t>
      </w:r>
    </w:p>
    <w:p w14:paraId="61B5EB27" w14:textId="77777777" w:rsidR="00E34D21" w:rsidRDefault="00000000">
      <w:pPr>
        <w:pStyle w:val="Heading3"/>
      </w:pPr>
      <w:bookmarkStart w:id="2" w:name="về-phẩm-chất"/>
      <w:bookmarkEnd w:id="1"/>
      <w:r>
        <w:t>2. Về phẩm chất</w:t>
      </w:r>
    </w:p>
    <w:p w14:paraId="1B0B28FD" w14:textId="77777777" w:rsidR="00E34D21" w:rsidRDefault="00000000">
      <w:pPr>
        <w:pStyle w:val="Compact"/>
        <w:numPr>
          <w:ilvl w:val="0"/>
          <w:numId w:val="33"/>
        </w:numPr>
      </w:pPr>
      <w:r>
        <w:rPr>
          <w:b/>
          <w:bCs/>
        </w:rPr>
        <w:t>Rèn luyện tính cẩn trọng, chính xác:</w:t>
      </w:r>
      <w:r>
        <w:t xml:space="preserve"> Học sinh chú ý đọc chính xác dấu âm, dương của tọa độ trên hệ trục </w:t>
      </w:r>
      <m:oMath>
        <m:r>
          <w:rPr>
            <w:rFonts w:ascii="Cambria Math" w:hAnsi="Cambria Math"/>
          </w:rPr>
          <m:t>Oxy</m:t>
        </m:r>
      </m:oMath>
      <w:r>
        <w:t xml:space="preserve"> khi tính toán khoảng cách hình học, tránh sai sót dẫn đến việc thiết lập sai ngưỡng quyết định của thuật toán AI.</w:t>
      </w:r>
    </w:p>
    <w:p w14:paraId="16302204" w14:textId="77777777" w:rsidR="00E34D21" w:rsidRDefault="00104874">
      <w:r>
        <w:rPr>
          <w:noProof/>
        </w:rPr>
      </w:r>
      <w:r w:rsidR="00104874">
        <w:rPr>
          <w:noProof/>
        </w:rPr>
        <w:pict w14:anchorId="60357D92">
          <v:rect id="_x0000_i1025" alt="" style="width:467.55pt;height:.05pt;mso-width-percent:0;mso-height-percent:0;mso-width-percent:0;mso-height-percent:0" o:hrpct="999" o:hralign="center" o:hrstd="t" o:hr="t"/>
        </w:pict>
      </w:r>
    </w:p>
    <w:p w14:paraId="4F95BE75" w14:textId="77777777" w:rsidR="00E34D21" w:rsidRDefault="00000000">
      <w:pPr>
        <w:pStyle w:val="Heading1"/>
      </w:pPr>
      <w:bookmarkStart w:id="3" w:name="ii.-thiết-bị-dạy-học-và-học-liệu"/>
      <w:bookmarkEnd w:id="0"/>
      <w:bookmarkEnd w:id="2"/>
      <w:r>
        <w:t>II. Thiết bị dạy học và học liệu</w:t>
      </w:r>
    </w:p>
    <w:p w14:paraId="3EB86186" w14:textId="77777777" w:rsidR="00E34D21" w:rsidRDefault="00000000">
      <w:pPr>
        <w:pStyle w:val="Compact"/>
        <w:numPr>
          <w:ilvl w:val="0"/>
          <w:numId w:val="34"/>
        </w:numPr>
      </w:pPr>
      <w:r>
        <w:rPr>
          <w:b/>
          <w:bCs/>
        </w:rPr>
        <w:t>Thiết bị:</w:t>
      </w:r>
      <w:r>
        <w:t xml:space="preserve"> Máy tính, máy chiếu/màn hình tương tác, loa lớp học để trình chiếu âm thanh mẫu sóng âm.</w:t>
      </w:r>
    </w:p>
    <w:p w14:paraId="42823569" w14:textId="77777777" w:rsidR="00E34D21" w:rsidRDefault="00000000">
      <w:pPr>
        <w:pStyle w:val="Compact"/>
        <w:numPr>
          <w:ilvl w:val="0"/>
          <w:numId w:val="34"/>
        </w:numPr>
      </w:pPr>
      <w:r>
        <w:rPr>
          <w:b/>
          <w:bCs/>
        </w:rPr>
        <w:t>Học liệu:</w:t>
      </w:r>
    </w:p>
    <w:p w14:paraId="1847CDEC" w14:textId="77777777" w:rsidR="00E34D21" w:rsidRDefault="00000000">
      <w:pPr>
        <w:pStyle w:val="Compact"/>
        <w:numPr>
          <w:ilvl w:val="1"/>
          <w:numId w:val="35"/>
        </w:numPr>
      </w:pPr>
      <w:r>
        <w:t>Bài giảng trình chiếu Slide (Bài 10: Cách AI nhận diện cảm xúc).</w:t>
      </w:r>
    </w:p>
    <w:p w14:paraId="15B382DF" w14:textId="77777777" w:rsidR="00E34D21" w:rsidRDefault="00000000">
      <w:pPr>
        <w:pStyle w:val="Compact"/>
        <w:numPr>
          <w:ilvl w:val="1"/>
          <w:numId w:val="35"/>
        </w:numPr>
      </w:pPr>
      <w:r>
        <w:t xml:space="preserve">Phiếu học tập cá nhân/nhóm: “Kỹ sư đo đạc khuôn mặt trên hệ tọa độ </w:t>
      </w:r>
      <m:oMath>
        <m:r>
          <w:rPr>
            <w:rFonts w:ascii="Cambria Math" w:hAnsi="Cambria Math"/>
          </w:rPr>
          <m:t>Oxy</m:t>
        </m:r>
      </m:oMath>
      <w:r>
        <w:t>”.</w:t>
      </w:r>
    </w:p>
    <w:p w14:paraId="22B057F7" w14:textId="77777777" w:rsidR="00E34D21" w:rsidRDefault="00000000">
      <w:pPr>
        <w:pStyle w:val="Compact"/>
        <w:numPr>
          <w:ilvl w:val="1"/>
          <w:numId w:val="35"/>
        </w:numPr>
      </w:pPr>
      <w:r>
        <w:t>Bộ câu hỏi trắc nghiệm tương tác và bài tập mở rộng.</w:t>
      </w:r>
    </w:p>
    <w:p w14:paraId="622B65FC" w14:textId="77777777" w:rsidR="00E34D21" w:rsidRDefault="00104874">
      <w:r>
        <w:rPr>
          <w:noProof/>
        </w:rPr>
      </w:r>
      <w:r w:rsidR="00104874">
        <w:rPr>
          <w:noProof/>
        </w:rPr>
        <w:pict w14:anchorId="689C2150">
          <v:rect id="_x0000_i1026" alt="" style="width:467.55pt;height:.05pt;mso-width-percent:0;mso-height-percent:0;mso-width-percent:0;mso-height-percent:0" o:hrpct="999" o:hralign="center" o:hrstd="t" o:hr="t"/>
        </w:pict>
      </w:r>
    </w:p>
    <w:p w14:paraId="35F46AC9" w14:textId="77777777" w:rsidR="00E34D21" w:rsidRDefault="00000000">
      <w:pPr>
        <w:pStyle w:val="Heading1"/>
      </w:pPr>
      <w:bookmarkStart w:id="4" w:name="iii.-tiến-trình-dạy-học"/>
      <w:bookmarkEnd w:id="3"/>
      <w:r>
        <w:t>III. Tiến trình dạy học</w:t>
      </w:r>
    </w:p>
    <w:p w14:paraId="7CB16C9E" w14:textId="77777777" w:rsidR="00E34D21" w:rsidRDefault="00000000">
      <w:pPr>
        <w:pStyle w:val="Heading2"/>
      </w:pPr>
      <w:bookmarkStart w:id="5" w:name="X707e37020d01fbd602d640c0034e0912348b6e9"/>
      <w:r>
        <w:t>1. Hoạt động 1: Khám phá cách AI tiếp nhận cảm xúc và Giao nhiệm vụ hình học nét mặt (14 phút)</w:t>
      </w:r>
    </w:p>
    <w:p w14:paraId="3DA0F42B" w14:textId="77777777" w:rsidR="00E34D21" w:rsidRDefault="00000000">
      <w:pPr>
        <w:pStyle w:val="Heading3"/>
      </w:pPr>
      <w:bookmarkStart w:id="6" w:name="a-mục-tiêu"/>
      <w:r>
        <w:t>a) Mục tiêu</w:t>
      </w:r>
    </w:p>
    <w:p w14:paraId="62C3D861" w14:textId="77777777" w:rsidR="00E34D21" w:rsidRDefault="00000000">
      <w:pPr>
        <w:pStyle w:val="Compact"/>
        <w:numPr>
          <w:ilvl w:val="0"/>
          <w:numId w:val="36"/>
        </w:numPr>
      </w:pPr>
      <w:r>
        <w:t>Nêu được 4 kênh dữ liệu đa phương thức mà AI thu nhận: nét mặt, từ khóa văn bản, ngữ điệu giọng nói, cử chỉ cơ thể.</w:t>
      </w:r>
    </w:p>
    <w:p w14:paraId="0E50FB60" w14:textId="77777777" w:rsidR="00E34D21" w:rsidRDefault="00000000">
      <w:pPr>
        <w:pStyle w:val="Compact"/>
        <w:numPr>
          <w:ilvl w:val="0"/>
          <w:numId w:val="36"/>
        </w:numPr>
      </w:pPr>
      <w:r>
        <w:lastRenderedPageBreak/>
        <w:t xml:space="preserve">Nhận biết được cách AI số hóa khuôn mặt thành hệ tọa độ </w:t>
      </w:r>
      <m:oMath>
        <m:r>
          <w:rPr>
            <w:rFonts w:ascii="Cambria Math" w:hAnsi="Cambria Math"/>
          </w:rPr>
          <m:t>Oxy</m:t>
        </m:r>
      </m:oMath>
      <w:r>
        <w:t xml:space="preserve"> thông qua lưới điểm mốc (Face Mesh).</w:t>
      </w:r>
    </w:p>
    <w:p w14:paraId="53C84832" w14:textId="77777777" w:rsidR="00E34D21" w:rsidRDefault="00000000">
      <w:pPr>
        <w:pStyle w:val="Compact"/>
        <w:numPr>
          <w:ilvl w:val="0"/>
          <w:numId w:val="36"/>
        </w:numPr>
      </w:pPr>
      <w:r>
        <w:t>Tiếp nhận rõ ràng nhiệm vụ đo đạc tọa độ và thiết lập quy tắc logic nhận diện nụ cười.</w:t>
      </w:r>
    </w:p>
    <w:p w14:paraId="45869A74" w14:textId="77777777" w:rsidR="00E34D21" w:rsidRDefault="00000000">
      <w:pPr>
        <w:pStyle w:val="Heading3"/>
      </w:pPr>
      <w:bookmarkStart w:id="7" w:name="b-tổ-chức-thực-hiện"/>
      <w:bookmarkEnd w:id="6"/>
      <w:r>
        <w:t>b) Tổ chức thực hiện</w:t>
      </w:r>
    </w:p>
    <w:p w14:paraId="57E02A62" w14:textId="77777777" w:rsidR="00E34D21" w:rsidRDefault="00000000">
      <w:pPr>
        <w:pStyle w:val="Compact"/>
        <w:numPr>
          <w:ilvl w:val="0"/>
          <w:numId w:val="37"/>
        </w:numPr>
      </w:pPr>
      <w:r>
        <w:rPr>
          <w:b/>
          <w:bCs/>
        </w:rPr>
        <w:t>GV thuyết trình mở đầu (khoảng 10 phút):</w:t>
      </w:r>
    </w:p>
    <w:p w14:paraId="4DC6CE10" w14:textId="77777777" w:rsidR="00E34D21" w:rsidRDefault="00000000">
      <w:pPr>
        <w:pStyle w:val="Compact"/>
        <w:numPr>
          <w:ilvl w:val="1"/>
          <w:numId w:val="38"/>
        </w:numPr>
      </w:pPr>
      <w:r>
        <w:rPr>
          <w:i/>
          <w:iCs/>
        </w:rPr>
        <w:t>Đặt vấn đề (Slide 2, 3):</w:t>
      </w:r>
      <w:r>
        <w:t xml:space="preserve"> Con người nhận biết cảm xúc qua ánh mắt, giọng nói, nụ cười bằng trực giác và trái tim. Máy tính chỉ hiểu các số nhị phân </w:t>
      </w:r>
      <m:oMath>
        <m:r>
          <w:rPr>
            <w:rFonts w:ascii="Cambria Math" w:hAnsi="Cambria Math"/>
          </w:rPr>
          <m:t>0</m:t>
        </m:r>
      </m:oMath>
      <w:r>
        <w:t xml:space="preserve"> và </w:t>
      </w:r>
      <m:oMath>
        <m:r>
          <w:rPr>
            <w:rFonts w:ascii="Cambria Math" w:hAnsi="Cambria Math"/>
          </w:rPr>
          <m:t>1</m:t>
        </m:r>
      </m:oMath>
      <w:r>
        <w:t>. Vậy làm sao AI “nhận diện” được cảm xúc?</w:t>
      </w:r>
    </w:p>
    <w:p w14:paraId="5EDC1B32" w14:textId="77777777" w:rsidR="00E34D21" w:rsidRDefault="00000000">
      <w:pPr>
        <w:pStyle w:val="Compact"/>
        <w:numPr>
          <w:ilvl w:val="1"/>
          <w:numId w:val="38"/>
        </w:numPr>
      </w:pPr>
      <w:r>
        <w:rPr>
          <w:i/>
          <w:iCs/>
        </w:rPr>
        <w:t>Khai phá giải pháp đa phương thức (Slide 4, 8, 9, 10):</w:t>
      </w:r>
      <w:r>
        <w:t xml:space="preserve"> AI tiếp nhận 4 kênh:</w:t>
      </w:r>
    </w:p>
    <w:p w14:paraId="3D0C2FC5" w14:textId="77777777" w:rsidR="00E34D21" w:rsidRDefault="00000000">
      <w:pPr>
        <w:pStyle w:val="Compact"/>
        <w:numPr>
          <w:ilvl w:val="2"/>
          <w:numId w:val="39"/>
        </w:numPr>
      </w:pPr>
      <w:r>
        <w:rPr>
          <w:i/>
          <w:iCs/>
        </w:rPr>
        <w:t>Nét mặt (Facial Expressions):</w:t>
      </w:r>
      <w:r>
        <w:t xml:space="preserve"> Bắt lưới điểm tọa độ.</w:t>
      </w:r>
    </w:p>
    <w:p w14:paraId="179173E8" w14:textId="77777777" w:rsidR="00E34D21" w:rsidRDefault="00000000">
      <w:pPr>
        <w:pStyle w:val="Compact"/>
        <w:numPr>
          <w:ilvl w:val="2"/>
          <w:numId w:val="39"/>
        </w:numPr>
      </w:pPr>
      <w:r>
        <w:rPr>
          <w:i/>
          <w:iCs/>
        </w:rPr>
        <w:t>Văn bản (NLP):</w:t>
      </w:r>
      <w:r>
        <w:t xml:space="preserve"> Lọc từ khóa tích cực/tiêu cực.</w:t>
      </w:r>
    </w:p>
    <w:p w14:paraId="42184EDE" w14:textId="77777777" w:rsidR="00E34D21" w:rsidRDefault="00000000">
      <w:pPr>
        <w:pStyle w:val="Compact"/>
        <w:numPr>
          <w:ilvl w:val="2"/>
          <w:numId w:val="39"/>
        </w:numPr>
      </w:pPr>
      <w:r>
        <w:rPr>
          <w:i/>
          <w:iCs/>
        </w:rPr>
        <w:t>Ngữ điệu (Speech Tone):</w:t>
      </w:r>
      <w:r>
        <w:t xml:space="preserve"> Phân tích biên độ, cao độ, nhịp điệu sóng âm.</w:t>
      </w:r>
    </w:p>
    <w:p w14:paraId="39966E58" w14:textId="77777777" w:rsidR="00E34D21" w:rsidRDefault="00000000">
      <w:pPr>
        <w:pStyle w:val="Compact"/>
        <w:numPr>
          <w:ilvl w:val="2"/>
          <w:numId w:val="39"/>
        </w:numPr>
      </w:pPr>
      <w:r>
        <w:rPr>
          <w:i/>
          <w:iCs/>
        </w:rPr>
        <w:t>Cử chỉ (Body Gestures):</w:t>
      </w:r>
      <w:r>
        <w:t xml:space="preserve"> Ước lượng tư thế khung xương.</w:t>
      </w:r>
    </w:p>
    <w:p w14:paraId="5B13FBAF" w14:textId="77777777" w:rsidR="00E34D21" w:rsidRDefault="00000000">
      <w:pPr>
        <w:pStyle w:val="Compact"/>
        <w:numPr>
          <w:ilvl w:val="1"/>
          <w:numId w:val="38"/>
        </w:numPr>
      </w:pPr>
      <w:r>
        <w:rPr>
          <w:i/>
          <w:iCs/>
        </w:rPr>
        <w:t>Cầu nối Toán học 8 (Slide 5, 6, 7):</w:t>
      </w:r>
      <w:r>
        <w:t xml:space="preserve"> Phân tích cách số hóa khuôn mặt: Sử dụng camera quét lưới 468 điểm tọa độ (Face Mesh) trên mặt phẳng </w:t>
      </w:r>
      <m:oMath>
        <m:r>
          <w:rPr>
            <w:rFonts w:ascii="Cambria Math" w:hAnsi="Cambria Math"/>
          </w:rPr>
          <m:t>Oxy</m:t>
        </m:r>
      </m:oMath>
      <w:r>
        <w:t>. Khi cười, hai khóe môi dãn rộng ra hai bên và nâng cao lên phía trên, kéo gần khoảng cách tới sống mũi.</w:t>
      </w:r>
    </w:p>
    <w:p w14:paraId="28AB60FC" w14:textId="77777777" w:rsidR="00E34D21" w:rsidRDefault="00000000">
      <w:pPr>
        <w:pStyle w:val="Compact"/>
        <w:numPr>
          <w:ilvl w:val="0"/>
          <w:numId w:val="37"/>
        </w:numPr>
      </w:pPr>
      <w:r>
        <w:rPr>
          <w:b/>
          <w:bCs/>
        </w:rPr>
        <w:t>GV giao nhiệm vụ học tập (Slide 12, 13) (khoảng 4 phút):</w:t>
      </w:r>
      <w:r>
        <w:br/>
        <w:t>GV chuyển giao nhiệm vụ in sẵn trên Phiếu học tập cho các bàn học sinh:</w:t>
      </w:r>
    </w:p>
    <w:p w14:paraId="51B4796A" w14:textId="77777777" w:rsidR="00E34D21" w:rsidRDefault="00000000">
      <w:pPr>
        <w:pStyle w:val="BlockText"/>
      </w:pPr>
      <w:r>
        <w:rPr>
          <w:b/>
          <w:bCs/>
        </w:rPr>
        <w:t>NHIỆM VỤ DÀNH CHO KỸ SƯ DỮ LIỆU NHÍ:</w:t>
      </w:r>
      <w:r>
        <w:br/>
        <w:t xml:space="preserve">1. Cho các điểm mốc khóe miệng trên mặt phẳng </w:t>
      </w:r>
      <m:oMath>
        <m:r>
          <w:rPr>
            <w:rFonts w:ascii="Cambria Math" w:hAnsi="Cambria Math"/>
          </w:rPr>
          <m:t>Oxy</m:t>
        </m:r>
      </m:oMath>
      <w:r>
        <w:t xml:space="preserve"> và gốc mũi chuẩn </w:t>
      </w:r>
      <m:oMath>
        <m: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0</m:t>
            </m:r>
          </m:e>
        </m:d>
      </m:oMath>
      <w:r>
        <w:t>:</w:t>
      </w:r>
      <w:r>
        <w:br/>
        <w:t xml:space="preserve">- Trạng thái A (Nghiêm túc): Khóe môi trái </w:t>
      </w:r>
      <m:oMath>
        <m:sSub>
          <m:sSubPr>
            <m:ctrlPr>
              <w:rPr>
                <w:rFonts w:ascii="Cambria Math" w:hAnsi="Cambria Math"/>
              </w:rPr>
            </m:ctrlPr>
          </m:sSubPr>
          <m:e>
            <m:r>
              <w:rPr>
                <w:rFonts w:ascii="Cambria Math" w:hAnsi="Cambria Math"/>
              </w:rPr>
              <m:t>M</m:t>
            </m:r>
          </m:e>
          <m:sub>
            <m:r>
              <w:rPr>
                <w:rFonts w:ascii="Cambria Math" w:hAnsi="Cambria Math"/>
              </w:rPr>
              <m:t>1</m:t>
            </m:r>
          </m:sub>
        </m:sSub>
        <m:d>
          <m:dPr>
            <m:ctrlPr>
              <w:rPr>
                <w:rFonts w:ascii="Cambria Math" w:hAnsi="Cambria Math"/>
              </w:rPr>
            </m:ctrlPr>
          </m:dPr>
          <m:e>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4</m:t>
            </m:r>
          </m:e>
        </m:d>
      </m:oMath>
      <w:r>
        <w:t xml:space="preserve">, Khóe môi phải </w:t>
      </w:r>
      <m:oMath>
        <m:sSub>
          <m:sSubPr>
            <m:ctrlPr>
              <w:rPr>
                <w:rFonts w:ascii="Cambria Math" w:hAnsi="Cambria Math"/>
              </w:rPr>
            </m:ctrlPr>
          </m:sSubPr>
          <m:e>
            <m:r>
              <w:rPr>
                <w:rFonts w:ascii="Cambria Math" w:hAnsi="Cambria Math"/>
              </w:rPr>
              <m:t>M</m:t>
            </m:r>
          </m:e>
          <m:sub>
            <m:r>
              <w:rPr>
                <w:rFonts w:ascii="Cambria Math" w:hAnsi="Cambria Math"/>
              </w:rPr>
              <m:t>2</m:t>
            </m:r>
          </m:sub>
        </m:sSub>
        <m:d>
          <m:dPr>
            <m:ctrlPr>
              <w:rPr>
                <w:rFonts w:ascii="Cambria Math" w:hAnsi="Cambria Math"/>
              </w:rPr>
            </m:ctrlPr>
          </m:dPr>
          <m:e>
            <m:r>
              <w:rPr>
                <w:rFonts w:ascii="Cambria Math" w:hAnsi="Cambria Math"/>
              </w:rPr>
              <m:t>3</m:t>
            </m:r>
            <m:r>
              <m:rPr>
                <m:sty m:val="p"/>
              </m:rPr>
              <w:rPr>
                <w:rFonts w:ascii="Cambria Math" w:hAnsi="Cambria Math"/>
              </w:rPr>
              <m:t>;-</m:t>
            </m:r>
            <m:r>
              <w:rPr>
                <w:rFonts w:ascii="Cambria Math" w:hAnsi="Cambria Math"/>
              </w:rPr>
              <m:t>4</m:t>
            </m:r>
          </m:e>
        </m:d>
      </m:oMath>
      <w:r>
        <w:t>.</w:t>
      </w:r>
      <w:r>
        <w:br/>
        <w:t xml:space="preserve">- Trạng thái B (Mỉm cười): Khóe môi trái </w:t>
      </w:r>
      <m:oMath>
        <m:r>
          <w:rPr>
            <w:rFonts w:ascii="Cambria Math" w:hAnsi="Cambria Math"/>
          </w:rPr>
          <m:t>M</m:t>
        </m:r>
        <m:sSub>
          <m:sSubPr>
            <m:ctrlPr>
              <w:rPr>
                <w:rFonts w:ascii="Cambria Math" w:hAnsi="Cambria Math"/>
              </w:rPr>
            </m:ctrlPr>
          </m:sSubPr>
          <m:e>
            <m:r>
              <m:rPr>
                <m:sty m:val="p"/>
              </m:rPr>
              <w:rPr>
                <w:rFonts w:ascii="Cambria Math" w:hAnsi="Cambria Math"/>
              </w:rPr>
              <m:t>'</m:t>
            </m:r>
          </m:e>
          <m:sub>
            <m:r>
              <w:rPr>
                <w:rFonts w:ascii="Cambria Math" w:hAnsi="Cambria Math"/>
              </w:rPr>
              <m:t>1</m:t>
            </m:r>
          </m:sub>
        </m:sSub>
        <m:d>
          <m:dPr>
            <m:ctrlPr>
              <w:rPr>
                <w:rFonts w:ascii="Cambria Math" w:hAnsi="Cambria Math"/>
              </w:rPr>
            </m:ctrlPr>
          </m:dPr>
          <m:e>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2</m:t>
            </m:r>
          </m:e>
        </m:d>
      </m:oMath>
      <w:r>
        <w:t xml:space="preserve">, Khóe môi phải </w:t>
      </w:r>
      <m:oMath>
        <m:r>
          <w:rPr>
            <w:rFonts w:ascii="Cambria Math" w:hAnsi="Cambria Math"/>
          </w:rPr>
          <m:t>M</m:t>
        </m:r>
        <m:sSub>
          <m:sSubPr>
            <m:ctrlPr>
              <w:rPr>
                <w:rFonts w:ascii="Cambria Math" w:hAnsi="Cambria Math"/>
              </w:rPr>
            </m:ctrlPr>
          </m:sSubPr>
          <m:e>
            <m:r>
              <m:rPr>
                <m:sty m:val="p"/>
              </m:rPr>
              <w:rPr>
                <w:rFonts w:ascii="Cambria Math" w:hAnsi="Cambria Math"/>
              </w:rPr>
              <m:t>'</m:t>
            </m:r>
          </m:e>
          <m:sub>
            <m:r>
              <w:rPr>
                <w:rFonts w:ascii="Cambria Math" w:hAnsi="Cambria Math"/>
              </w:rPr>
              <m:t>2</m:t>
            </m:r>
          </m:sub>
        </m:sSub>
        <m:d>
          <m:dPr>
            <m:ctrlPr>
              <w:rPr>
                <w:rFonts w:ascii="Cambria Math" w:hAnsi="Cambria Math"/>
              </w:rPr>
            </m:ctrlPr>
          </m:dPr>
          <m:e>
            <m:r>
              <w:rPr>
                <w:rFonts w:ascii="Cambria Math" w:hAnsi="Cambria Math"/>
              </w:rPr>
              <m:t>4</m:t>
            </m:r>
            <m:r>
              <m:rPr>
                <m:sty m:val="p"/>
              </m:rPr>
              <w:rPr>
                <w:rFonts w:ascii="Cambria Math" w:hAnsi="Cambria Math"/>
              </w:rPr>
              <m:t>;-</m:t>
            </m:r>
            <m:r>
              <w:rPr>
                <w:rFonts w:ascii="Cambria Math" w:hAnsi="Cambria Math"/>
              </w:rPr>
              <m:t>2</m:t>
            </m:r>
          </m:e>
        </m:d>
      </m:oMath>
      <w:r>
        <w:t>.</w:t>
      </w:r>
      <w:r>
        <w:br/>
        <w:t>2. Tính toán các thông số:</w:t>
      </w:r>
      <w:r>
        <w:br/>
        <w:t xml:space="preserve">- Độ rộng khóe miệng của Trạng thái A: </w:t>
      </w:r>
      <m:oMath>
        <m:sSub>
          <m:sSubPr>
            <m:ctrlPr>
              <w:rPr>
                <w:rFonts w:ascii="Cambria Math" w:hAnsi="Cambria Math"/>
              </w:rPr>
            </m:ctrlPr>
          </m:sSubPr>
          <m:e>
            <m:r>
              <w:rPr>
                <w:rFonts w:ascii="Cambria Math" w:hAnsi="Cambria Math"/>
              </w:rPr>
              <m:t>d</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oMath>
      <w:r>
        <w:br/>
        <w:t xml:space="preserve">- Độ rộng khóe miệng của Trạng thái B: </w:t>
      </w:r>
      <m:oMath>
        <m:sSub>
          <m:sSubPr>
            <m:ctrlPr>
              <w:rPr>
                <w:rFonts w:ascii="Cambria Math" w:hAnsi="Cambria Math"/>
              </w:rPr>
            </m:ctrlPr>
          </m:sSubPr>
          <m:e>
            <m:r>
              <w:rPr>
                <w:rFonts w:ascii="Cambria Math" w:hAnsi="Cambria Math"/>
              </w:rPr>
              <m:t>d</m:t>
            </m:r>
          </m:e>
          <m:sub>
            <m:r>
              <w:rPr>
                <w:rFonts w:ascii="Cambria Math" w:hAnsi="Cambria Math"/>
              </w:rPr>
              <m:t>B</m:t>
            </m:r>
          </m:sub>
        </m:sSub>
        <m:r>
          <m:rPr>
            <m:sty m:val="p"/>
          </m:rPr>
          <w:rPr>
            <w:rFonts w:ascii="Cambria Math" w:hAnsi="Cambria Math"/>
          </w:rPr>
          <m:t>=</m:t>
        </m:r>
        <m:r>
          <w:rPr>
            <w:rFonts w:ascii="Cambria Math" w:hAnsi="Cambria Math"/>
          </w:rPr>
          <m:t>x</m:t>
        </m:r>
        <m:sSub>
          <m:sSubPr>
            <m:ctrlPr>
              <w:rPr>
                <w:rFonts w:ascii="Cambria Math" w:hAnsi="Cambria Math"/>
              </w:rPr>
            </m:ctrlPr>
          </m:sSubPr>
          <m:e>
            <m:r>
              <m:rPr>
                <m:sty m:val="p"/>
              </m:rPr>
              <w:rPr>
                <w:rFonts w:ascii="Cambria Math" w:hAnsi="Cambria Math"/>
              </w:rPr>
              <m:t>'</m:t>
            </m:r>
          </m:e>
          <m:sub>
            <m:r>
              <w:rPr>
                <w:rFonts w:ascii="Cambria Math" w:hAnsi="Cambria Math"/>
              </w:rPr>
              <m:t>2</m:t>
            </m:r>
          </m:sub>
        </m:sSub>
        <m:r>
          <m:rPr>
            <m:sty m:val="p"/>
          </m:rPr>
          <w:rPr>
            <w:rFonts w:ascii="Cambria Math" w:hAnsi="Cambria Math"/>
          </w:rPr>
          <m:t>-</m:t>
        </m:r>
        <m:r>
          <w:rPr>
            <w:rFonts w:ascii="Cambria Math" w:hAnsi="Cambria Math"/>
          </w:rPr>
          <m:t>x</m:t>
        </m:r>
        <m:sSub>
          <m:sSubPr>
            <m:ctrlPr>
              <w:rPr>
                <w:rFonts w:ascii="Cambria Math" w:hAnsi="Cambria Math"/>
              </w:rPr>
            </m:ctrlPr>
          </m:sSubPr>
          <m:e>
            <m:r>
              <m:rPr>
                <m:sty m:val="p"/>
              </m:rPr>
              <w:rPr>
                <w:rFonts w:ascii="Cambria Math" w:hAnsi="Cambria Math"/>
              </w:rPr>
              <m:t>'</m:t>
            </m:r>
          </m:e>
          <m:sub>
            <m:r>
              <w:rPr>
                <w:rFonts w:ascii="Cambria Math" w:hAnsi="Cambria Math"/>
              </w:rPr>
              <m:t>1</m:t>
            </m:r>
          </m:sub>
        </m:sSub>
        <m:r>
          <m:rPr>
            <m:sty m:val="p"/>
          </m:rPr>
          <w:rPr>
            <w:rFonts w:ascii="Cambria Math" w:hAnsi="Cambria Math"/>
          </w:rPr>
          <m:t>=…</m:t>
        </m:r>
      </m:oMath>
      <w:r>
        <w:br/>
        <w:t xml:space="preserve">- So sánh sự thay đổi tung độ của khóe miệng so với gốc mũi </w:t>
      </w:r>
      <m:oMath>
        <m: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0</m:t>
            </m:r>
          </m:e>
        </m:d>
      </m:oMath>
      <w:r>
        <w:t xml:space="preserve"> giữa trạng thái B và A: </w:t>
      </w:r>
      <m:oMath>
        <m:r>
          <w:rPr>
            <w:rFonts w:ascii="Cambria Math" w:hAnsi="Cambria Math"/>
          </w:rPr>
          <m:t>Δy</m:t>
        </m:r>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A</m:t>
            </m:r>
          </m:sub>
        </m:sSub>
        <m:r>
          <m:rPr>
            <m:sty m:val="p"/>
          </m:rPr>
          <w:rPr>
            <w:rFonts w:ascii="Cambria Math" w:hAnsi="Cambria Math"/>
          </w:rPr>
          <m:t>=…</m:t>
        </m:r>
      </m:oMath>
      <w:r>
        <w:br/>
        <w:t>3. Hoàn thành khối lệnh điều kiện của thuật toán phân loại:</w:t>
      </w:r>
      <w:r>
        <w:br/>
        <w:t xml:space="preserve">- NẾU (Độ rộng khóe miệng </w:t>
      </w:r>
      <m:oMath>
        <m:r>
          <m:rPr>
            <m:sty m:val="p"/>
          </m:rPr>
          <w:rPr>
            <w:rFonts w:ascii="Cambria Math" w:hAnsi="Cambria Math"/>
          </w:rPr>
          <m:t>&gt;…</m:t>
        </m:r>
      </m:oMath>
      <w:r>
        <w:t xml:space="preserve">) VÀ (Tung độ khóe miệng dâng lên </w:t>
      </w:r>
      <m:oMath>
        <m:r>
          <m:rPr>
            <m:sty m:val="p"/>
          </m:rPr>
          <w:rPr>
            <w:rFonts w:ascii="Cambria Math" w:hAnsi="Cambria Math"/>
          </w:rPr>
          <m:t>&gt;…</m:t>
        </m:r>
      </m:oMath>
      <w:r>
        <w:t>)</w:t>
      </w:r>
      <w:r>
        <w:br/>
        <w:t xml:space="preserve">- THÌ kết luận: Khuôn mặt đang ở trạng thái: </w:t>
      </w:r>
      <m:oMath>
        <m:r>
          <m:rPr>
            <m:sty m:val="p"/>
          </m:rPr>
          <w:rPr>
            <w:rFonts w:ascii="Cambria Math" w:hAnsi="Cambria Math"/>
          </w:rPr>
          <m:t>…</m:t>
        </m:r>
      </m:oMath>
    </w:p>
    <w:p w14:paraId="13A2B77E" w14:textId="77777777" w:rsidR="00E34D21" w:rsidRDefault="00104874">
      <w:r>
        <w:rPr>
          <w:noProof/>
        </w:rPr>
      </w:r>
      <w:r w:rsidR="00104874">
        <w:rPr>
          <w:noProof/>
        </w:rPr>
        <w:pict w14:anchorId="2D306573">
          <v:rect id="_x0000_i1027" alt="" style="width:467.55pt;height:.05pt;mso-width-percent:0;mso-height-percent:0;mso-width-percent:0;mso-height-percent:0" o:hrpct="999" o:hralign="center" o:hrstd="t" o:hr="t"/>
        </w:pict>
      </w:r>
    </w:p>
    <w:p w14:paraId="64662A66" w14:textId="77777777" w:rsidR="00E34D21" w:rsidRDefault="00000000">
      <w:pPr>
        <w:pStyle w:val="Heading2"/>
      </w:pPr>
      <w:bookmarkStart w:id="8" w:name="Xe515ac6bb90d0288fcd75a498ddaca8adc0b8ea"/>
      <w:bookmarkEnd w:id="5"/>
      <w:bookmarkEnd w:id="7"/>
      <w:r>
        <w:t>2. Hoạt động 2: Tự chủ thực hiện nhiệm vụ đo đạc nét mặt (6 phút)</w:t>
      </w:r>
    </w:p>
    <w:p w14:paraId="3E756BCA" w14:textId="77777777" w:rsidR="00E34D21" w:rsidRDefault="00000000">
      <w:pPr>
        <w:pStyle w:val="Heading3"/>
      </w:pPr>
      <w:bookmarkStart w:id="9" w:name="a-mục-tiêu-1"/>
      <w:r>
        <w:t>a) Mục tiêu</w:t>
      </w:r>
    </w:p>
    <w:p w14:paraId="39B4EAF7" w14:textId="77777777" w:rsidR="00E34D21" w:rsidRDefault="00000000">
      <w:pPr>
        <w:pStyle w:val="Compact"/>
        <w:numPr>
          <w:ilvl w:val="0"/>
          <w:numId w:val="40"/>
        </w:numPr>
      </w:pPr>
      <w:r>
        <w:t>Tính toán chính xác độ rộng khóe miệng và độ nâng cao của khóe môi dựa trên hiệu tọa độ.</w:t>
      </w:r>
    </w:p>
    <w:p w14:paraId="6CA6E39D" w14:textId="77777777" w:rsidR="00E34D21" w:rsidRDefault="00000000">
      <w:pPr>
        <w:pStyle w:val="Compact"/>
        <w:numPr>
          <w:ilvl w:val="0"/>
          <w:numId w:val="40"/>
        </w:numPr>
      </w:pPr>
      <w:r>
        <w:t>Hoàn thành quy tắc thuật toán phân loại nụ cười cho AI.</w:t>
      </w:r>
    </w:p>
    <w:p w14:paraId="5976EEBA" w14:textId="77777777" w:rsidR="00E34D21" w:rsidRDefault="00000000">
      <w:pPr>
        <w:pStyle w:val="Heading3"/>
      </w:pPr>
      <w:bookmarkStart w:id="10" w:name="b-tổ-chức-thực-hiện-1"/>
      <w:bookmarkEnd w:id="9"/>
      <w:r>
        <w:t>b) Tổ chức thực hiện</w:t>
      </w:r>
    </w:p>
    <w:p w14:paraId="42B1369A" w14:textId="77777777" w:rsidR="00E34D21" w:rsidRDefault="00000000">
      <w:pPr>
        <w:pStyle w:val="Compact"/>
        <w:numPr>
          <w:ilvl w:val="0"/>
          <w:numId w:val="41"/>
        </w:numPr>
      </w:pPr>
      <w:r>
        <w:rPr>
          <w:b/>
          <w:bCs/>
        </w:rPr>
        <w:t>Hình thức thực hiện:</w:t>
      </w:r>
      <w:r>
        <w:t xml:space="preserve"> Học sinh hoạt động theo cặp bàn (đôi bạn cùng tiến), cùng tính toán, đối chiếu và ghi chép vào Phiếu học tập.</w:t>
      </w:r>
    </w:p>
    <w:p w14:paraId="23889467" w14:textId="77777777" w:rsidR="00E34D21" w:rsidRDefault="00000000">
      <w:pPr>
        <w:pStyle w:val="Compact"/>
        <w:numPr>
          <w:ilvl w:val="0"/>
          <w:numId w:val="41"/>
        </w:numPr>
      </w:pPr>
      <w:r>
        <w:rPr>
          <w:b/>
          <w:bCs/>
        </w:rPr>
        <w:t>Học sinh thực hiện:</w:t>
      </w:r>
      <w:r>
        <w:t xml:space="preserve"> Đọc dữ liệu tọa độ, áp dụng công thức tính khoảng cách theo trục hoành và trục tung, điền kết quả vào chỗ trống.</w:t>
      </w:r>
    </w:p>
    <w:p w14:paraId="49B200D2" w14:textId="77777777" w:rsidR="00E34D21" w:rsidRDefault="00000000">
      <w:pPr>
        <w:pStyle w:val="Compact"/>
        <w:numPr>
          <w:ilvl w:val="0"/>
          <w:numId w:val="41"/>
        </w:numPr>
      </w:pPr>
      <w:r>
        <w:rPr>
          <w:b/>
          <w:bCs/>
        </w:rPr>
        <w:t>Dự kiến tình huống &amp; Hỗ trợ của GV:</w:t>
      </w:r>
    </w:p>
    <w:p w14:paraId="4CD6441E" w14:textId="77777777" w:rsidR="00E34D21" w:rsidRDefault="00000000">
      <w:pPr>
        <w:pStyle w:val="Compact"/>
        <w:numPr>
          <w:ilvl w:val="1"/>
          <w:numId w:val="42"/>
        </w:numPr>
      </w:pPr>
      <w:r>
        <w:rPr>
          <w:i/>
          <w:iCs/>
        </w:rPr>
        <w:t>Khả năng 1:</w:t>
      </w:r>
      <w:r>
        <w:t xml:space="preserve"> Học sinh tính sai độ rộng do quên quy tắc trừ số âm: </w:t>
      </w:r>
      <m:oMath>
        <m:r>
          <w:rPr>
            <w:rFonts w:ascii="Cambria Math" w:hAnsi="Cambria Math"/>
          </w:rPr>
          <m:t>3</m:t>
        </m:r>
        <m:r>
          <m:rPr>
            <m:sty m:val="p"/>
          </m:rPr>
          <w:rPr>
            <w:rFonts w:ascii="Cambria Math" w:hAnsi="Cambria Math"/>
          </w:rPr>
          <m:t>-</m:t>
        </m:r>
        <m:d>
          <m:dPr>
            <m:ctrlPr>
              <w:rPr>
                <w:rFonts w:ascii="Cambria Math" w:hAnsi="Cambria Math"/>
              </w:rPr>
            </m:ctrlPr>
          </m:dPr>
          <m:e>
            <m:r>
              <m:rPr>
                <m:sty m:val="p"/>
              </m:rPr>
              <w:rPr>
                <w:rFonts w:ascii="Cambria Math" w:hAnsi="Cambria Math"/>
              </w:rPr>
              <m:t>-</m:t>
            </m:r>
            <m:r>
              <w:rPr>
                <w:rFonts w:ascii="Cambria Math" w:hAnsi="Cambria Math"/>
              </w:rPr>
              <m:t>3</m:t>
            </m:r>
          </m:e>
        </m:d>
        <m:r>
          <m:rPr>
            <m:sty m:val="p"/>
          </m:rPr>
          <w:rPr>
            <w:rFonts w:ascii="Cambria Math" w:hAnsi="Cambria Math"/>
          </w:rPr>
          <m:t>=</m:t>
        </m:r>
        <m:r>
          <w:rPr>
            <w:rFonts w:ascii="Cambria Math" w:hAnsi="Cambria Math"/>
          </w:rPr>
          <m:t>6</m:t>
        </m:r>
      </m:oMath>
      <w:r>
        <w:t xml:space="preserve"> lại tính thành </w:t>
      </w:r>
      <m:oMath>
        <m:r>
          <w:rPr>
            <w:rFonts w:ascii="Cambria Math" w:hAnsi="Cambria Math"/>
          </w:rPr>
          <m:t>0</m:t>
        </m:r>
      </m:oMath>
      <w:r>
        <w:t>. GV nhắc nhở học sinh áp dụng quy tắc trừ hai số nguyên đã học ở môn Toán.</w:t>
      </w:r>
    </w:p>
    <w:p w14:paraId="530005D8" w14:textId="77777777" w:rsidR="00E34D21" w:rsidRDefault="00000000">
      <w:pPr>
        <w:pStyle w:val="Compact"/>
        <w:numPr>
          <w:ilvl w:val="1"/>
          <w:numId w:val="42"/>
        </w:numPr>
      </w:pPr>
      <w:r>
        <w:rPr>
          <w:i/>
          <w:iCs/>
        </w:rPr>
        <w:lastRenderedPageBreak/>
        <w:t>Khả năng 2:</w:t>
      </w:r>
      <w:r>
        <w:t xml:space="preserve"> Học sinh lúng túng trong việc xác định tung độ dâng lên hay hạ xuống. GV hướng dẫn học sinh quan sát trục </w:t>
      </w:r>
      <m:oMath>
        <m:r>
          <w:rPr>
            <w:rFonts w:ascii="Cambria Math" w:hAnsi="Cambria Math"/>
          </w:rPr>
          <m:t>Oy</m:t>
        </m:r>
      </m:oMath>
      <w:r>
        <w:t xml:space="preserve">: giá trị từ </w:t>
      </w:r>
      <m:oMath>
        <m:r>
          <m:rPr>
            <m:sty m:val="p"/>
          </m:rPr>
          <w:rPr>
            <w:rFonts w:ascii="Cambria Math" w:hAnsi="Cambria Math"/>
          </w:rPr>
          <m:t>-</m:t>
        </m:r>
        <m:r>
          <w:rPr>
            <w:rFonts w:ascii="Cambria Math" w:hAnsi="Cambria Math"/>
          </w:rPr>
          <m:t>4</m:t>
        </m:r>
      </m:oMath>
      <w:r>
        <w:t xml:space="preserve"> lên </w:t>
      </w:r>
      <m:oMath>
        <m:r>
          <m:rPr>
            <m:sty m:val="p"/>
          </m:rPr>
          <w:rPr>
            <w:rFonts w:ascii="Cambria Math" w:hAnsi="Cambria Math"/>
          </w:rPr>
          <m:t>-</m:t>
        </m:r>
        <m:r>
          <w:rPr>
            <w:rFonts w:ascii="Cambria Math" w:hAnsi="Cambria Math"/>
          </w:rPr>
          <m:t>2</m:t>
        </m:r>
      </m:oMath>
      <w:r>
        <w:t xml:space="preserve"> là tăng lên </w:t>
      </w:r>
      <m:oMath>
        <m:r>
          <w:rPr>
            <w:rFonts w:ascii="Cambria Math" w:hAnsi="Cambria Math"/>
          </w:rPr>
          <m:t>2</m:t>
        </m:r>
      </m:oMath>
      <w:r>
        <w:t xml:space="preserve"> đơn vị (hướng gần về gốc </w:t>
      </w:r>
      <m:oMath>
        <m:r>
          <w:rPr>
            <w:rFonts w:ascii="Cambria Math" w:hAnsi="Cambria Math"/>
          </w:rPr>
          <m:t>0</m:t>
        </m:r>
      </m:oMath>
      <w:r>
        <w:t>).</w:t>
      </w:r>
    </w:p>
    <w:p w14:paraId="42ED0C3B" w14:textId="77777777" w:rsidR="00E34D21" w:rsidRDefault="00104874">
      <w:r>
        <w:rPr>
          <w:noProof/>
        </w:rPr>
      </w:r>
      <w:r w:rsidR="00104874">
        <w:rPr>
          <w:noProof/>
        </w:rPr>
        <w:pict w14:anchorId="77F7E429">
          <v:rect id="_x0000_i1028" alt="" style="width:467.55pt;height:.05pt;mso-width-percent:0;mso-height-percent:0;mso-width-percent:0;mso-height-percent:0" o:hrpct="999" o:hralign="center" o:hrstd="t" o:hr="t"/>
        </w:pict>
      </w:r>
    </w:p>
    <w:p w14:paraId="1AFB0854" w14:textId="77777777" w:rsidR="00E34D21" w:rsidRDefault="00000000">
      <w:pPr>
        <w:pStyle w:val="Heading2"/>
      </w:pPr>
      <w:bookmarkStart w:id="11" w:name="X82ebacc95ac3eb3365c58060f3160a4fb3dc7fb"/>
      <w:bookmarkEnd w:id="8"/>
      <w:bookmarkEnd w:id="10"/>
      <w:r>
        <w:t>3. Hoạt động 3: Báo cáo kết quả và Thảo luận mở rộng tư duy (12 phút)</w:t>
      </w:r>
    </w:p>
    <w:p w14:paraId="2B7B50A3" w14:textId="77777777" w:rsidR="00E34D21" w:rsidRDefault="00000000">
      <w:pPr>
        <w:pStyle w:val="Heading3"/>
      </w:pPr>
      <w:bookmarkStart w:id="12" w:name="a-mục-tiêu-2"/>
      <w:r>
        <w:t>a) Mục tiêu</w:t>
      </w:r>
    </w:p>
    <w:p w14:paraId="34D15A0D" w14:textId="77777777" w:rsidR="00E34D21" w:rsidRDefault="00000000">
      <w:pPr>
        <w:pStyle w:val="Compact"/>
        <w:numPr>
          <w:ilvl w:val="0"/>
          <w:numId w:val="43"/>
        </w:numPr>
      </w:pPr>
      <w:r>
        <w:t>Trình bày được kết quả tính toán hình học nét mặt và quy tắc logic phân loại nụ cười.</w:t>
      </w:r>
    </w:p>
    <w:p w14:paraId="5E788095" w14:textId="77777777" w:rsidR="00E34D21" w:rsidRDefault="00000000">
      <w:pPr>
        <w:pStyle w:val="Compact"/>
        <w:numPr>
          <w:ilvl w:val="0"/>
          <w:numId w:val="43"/>
        </w:numPr>
      </w:pPr>
      <w:r>
        <w:t>Vận dụng kiến thức tam giác đồng dạng để giải quyết vấn đề nhận diện khi đối tượng ở xa/gần camera.</w:t>
      </w:r>
    </w:p>
    <w:p w14:paraId="4FE9C87E" w14:textId="77777777" w:rsidR="00E34D21" w:rsidRDefault="00000000">
      <w:pPr>
        <w:pStyle w:val="Compact"/>
        <w:numPr>
          <w:ilvl w:val="0"/>
          <w:numId w:val="43"/>
        </w:numPr>
      </w:pPr>
      <w:r>
        <w:t>Đánh giá được giới hạn của nhận diện đơn kênh và sự cần thiết của AI đa phương thức.</w:t>
      </w:r>
    </w:p>
    <w:p w14:paraId="56BD66FC" w14:textId="77777777" w:rsidR="00E34D21" w:rsidRDefault="00000000">
      <w:pPr>
        <w:pStyle w:val="Heading3"/>
      </w:pPr>
      <w:bookmarkStart w:id="13" w:name="b-tổ-chức-thực-hiện-2"/>
      <w:bookmarkEnd w:id="12"/>
      <w:r>
        <w:t>b) Tổ chức thực hiện</w:t>
      </w:r>
    </w:p>
    <w:p w14:paraId="3B24A9E3" w14:textId="77777777" w:rsidR="00E34D21" w:rsidRDefault="00000000">
      <w:pPr>
        <w:pStyle w:val="Compact"/>
        <w:numPr>
          <w:ilvl w:val="0"/>
          <w:numId w:val="44"/>
        </w:numPr>
      </w:pPr>
      <w:r>
        <w:rPr>
          <w:b/>
          <w:bCs/>
        </w:rPr>
        <w:t>Báo cáo kết quả:</w:t>
      </w:r>
    </w:p>
    <w:p w14:paraId="0896493A" w14:textId="77777777" w:rsidR="00E34D21" w:rsidRDefault="00000000">
      <w:pPr>
        <w:pStyle w:val="Compact"/>
        <w:numPr>
          <w:ilvl w:val="1"/>
          <w:numId w:val="45"/>
        </w:numPr>
      </w:pPr>
      <w:r>
        <w:t>GV gọi đại diện 1 - 2 cặp đôi đọc nhanh kết quả tính toán trên phiếu.</w:t>
      </w:r>
    </w:p>
    <w:p w14:paraId="0883EECB" w14:textId="77777777" w:rsidR="00E34D21" w:rsidRDefault="00000000">
      <w:pPr>
        <w:pStyle w:val="Compact"/>
        <w:numPr>
          <w:ilvl w:val="1"/>
          <w:numId w:val="45"/>
        </w:numPr>
      </w:pPr>
      <w:r>
        <w:t>GV trình chiếu Slide 14, 15 xác nhận đáp án:</w:t>
      </w:r>
    </w:p>
    <w:p w14:paraId="486CA87A" w14:textId="77777777" w:rsidR="00E34D21" w:rsidRDefault="00000000">
      <w:pPr>
        <w:pStyle w:val="Compact"/>
        <w:numPr>
          <w:ilvl w:val="2"/>
          <w:numId w:val="46"/>
        </w:numPr>
      </w:pPr>
      <m:oMath>
        <m:sSub>
          <m:sSubPr>
            <m:ctrlPr>
              <w:rPr>
                <w:rFonts w:ascii="Cambria Math" w:hAnsi="Cambria Math"/>
              </w:rPr>
            </m:ctrlPr>
          </m:sSubPr>
          <m:e>
            <m:r>
              <w:rPr>
                <w:rFonts w:ascii="Cambria Math" w:hAnsi="Cambria Math"/>
              </w:rPr>
              <m:t>d</m:t>
            </m:r>
          </m:e>
          <m:sub>
            <m:r>
              <w:rPr>
                <w:rFonts w:ascii="Cambria Math" w:hAnsi="Cambria Math"/>
              </w:rPr>
              <m:t>A</m:t>
            </m:r>
          </m:sub>
        </m:sSub>
        <m:r>
          <m:rPr>
            <m:sty m:val="p"/>
          </m:rPr>
          <w:rPr>
            <w:rFonts w:ascii="Cambria Math" w:hAnsi="Cambria Math"/>
          </w:rPr>
          <m:t>=</m:t>
        </m:r>
        <m:r>
          <w:rPr>
            <w:rFonts w:ascii="Cambria Math" w:hAnsi="Cambria Math"/>
          </w:rPr>
          <m:t>3</m:t>
        </m:r>
        <m:r>
          <m:rPr>
            <m:sty m:val="p"/>
          </m:rPr>
          <w:rPr>
            <w:rFonts w:ascii="Cambria Math" w:hAnsi="Cambria Math"/>
          </w:rPr>
          <m:t>-</m:t>
        </m:r>
        <m:d>
          <m:dPr>
            <m:ctrlPr>
              <w:rPr>
                <w:rFonts w:ascii="Cambria Math" w:hAnsi="Cambria Math"/>
              </w:rPr>
            </m:ctrlPr>
          </m:dPr>
          <m:e>
            <m:r>
              <m:rPr>
                <m:sty m:val="p"/>
              </m:rPr>
              <w:rPr>
                <w:rFonts w:ascii="Cambria Math" w:hAnsi="Cambria Math"/>
              </w:rPr>
              <m:t>-</m:t>
            </m:r>
            <m:r>
              <w:rPr>
                <w:rFonts w:ascii="Cambria Math" w:hAnsi="Cambria Math"/>
              </w:rPr>
              <m:t>3</m:t>
            </m:r>
          </m:e>
        </m:d>
        <m:r>
          <m:rPr>
            <m:sty m:val="p"/>
          </m:rPr>
          <w:rPr>
            <w:rFonts w:ascii="Cambria Math" w:hAnsi="Cambria Math"/>
          </w:rPr>
          <m:t>=</m:t>
        </m:r>
        <m:r>
          <w:rPr>
            <w:rFonts w:ascii="Cambria Math" w:hAnsi="Cambria Math"/>
          </w:rPr>
          <m:t>6</m:t>
        </m:r>
      </m:oMath>
      <w:r>
        <w:t xml:space="preserve"> đơn vị; </w:t>
      </w:r>
      <m:oMath>
        <m:sSub>
          <m:sSubPr>
            <m:ctrlPr>
              <w:rPr>
                <w:rFonts w:ascii="Cambria Math" w:hAnsi="Cambria Math"/>
              </w:rPr>
            </m:ctrlPr>
          </m:sSubPr>
          <m:e>
            <m:r>
              <w:rPr>
                <w:rFonts w:ascii="Cambria Math" w:hAnsi="Cambria Math"/>
              </w:rPr>
              <m:t>d</m:t>
            </m:r>
          </m:e>
          <m:sub>
            <m:r>
              <w:rPr>
                <w:rFonts w:ascii="Cambria Math" w:hAnsi="Cambria Math"/>
              </w:rPr>
              <m:t>B</m:t>
            </m:r>
          </m:sub>
        </m:sSub>
        <m:r>
          <m:rPr>
            <m:sty m:val="p"/>
          </m:rPr>
          <w:rPr>
            <w:rFonts w:ascii="Cambria Math" w:hAnsi="Cambria Math"/>
          </w:rPr>
          <m:t>=</m:t>
        </m:r>
        <m:r>
          <w:rPr>
            <w:rFonts w:ascii="Cambria Math" w:hAnsi="Cambria Math"/>
          </w:rPr>
          <m:t>4</m:t>
        </m:r>
        <m:r>
          <m:rPr>
            <m:sty m:val="p"/>
          </m:rPr>
          <w:rPr>
            <w:rFonts w:ascii="Cambria Math" w:hAnsi="Cambria Math"/>
          </w:rPr>
          <m:t>-</m:t>
        </m:r>
        <m:d>
          <m:dPr>
            <m:ctrlPr>
              <w:rPr>
                <w:rFonts w:ascii="Cambria Math" w:hAnsi="Cambria Math"/>
              </w:rPr>
            </m:ctrlPr>
          </m:dPr>
          <m:e>
            <m:r>
              <m:rPr>
                <m:sty m:val="p"/>
              </m:rPr>
              <w:rPr>
                <w:rFonts w:ascii="Cambria Math" w:hAnsi="Cambria Math"/>
              </w:rPr>
              <m:t>-</m:t>
            </m:r>
            <m:r>
              <w:rPr>
                <w:rFonts w:ascii="Cambria Math" w:hAnsi="Cambria Math"/>
              </w:rPr>
              <m:t>4</m:t>
            </m:r>
          </m:e>
        </m:d>
        <m:r>
          <m:rPr>
            <m:sty m:val="p"/>
          </m:rPr>
          <w:rPr>
            <w:rFonts w:ascii="Cambria Math" w:hAnsi="Cambria Math"/>
          </w:rPr>
          <m:t>=</m:t>
        </m:r>
        <m:r>
          <w:rPr>
            <w:rFonts w:ascii="Cambria Math" w:hAnsi="Cambria Math"/>
          </w:rPr>
          <m:t>8</m:t>
        </m:r>
      </m:oMath>
      <w:r>
        <w:t xml:space="preserve"> đơn vị (độ rộng tăng thêm </w:t>
      </w:r>
      <m:oMath>
        <m:r>
          <w:rPr>
            <w:rFonts w:ascii="Cambria Math" w:hAnsi="Cambria Math"/>
          </w:rPr>
          <m:t>2</m:t>
        </m:r>
      </m:oMath>
      <w:r>
        <w:t xml:space="preserve"> đơn vị).</w:t>
      </w:r>
    </w:p>
    <w:p w14:paraId="0B883C25" w14:textId="77777777" w:rsidR="00E34D21" w:rsidRDefault="00000000">
      <w:pPr>
        <w:pStyle w:val="Compact"/>
        <w:numPr>
          <w:ilvl w:val="2"/>
          <w:numId w:val="46"/>
        </w:numPr>
      </w:pPr>
      <w:r>
        <w:t xml:space="preserve">Khoảng cách tung độ nâng lên: </w:t>
      </w:r>
      <m:oMath>
        <m:d>
          <m:dPr>
            <m:ctrlPr>
              <w:rPr>
                <w:rFonts w:ascii="Cambria Math" w:hAnsi="Cambria Math"/>
              </w:rPr>
            </m:ctrlPr>
          </m:dPr>
          <m:e>
            <m:r>
              <m:rPr>
                <m:sty m:val="p"/>
              </m:rPr>
              <w:rPr>
                <w:rFonts w:ascii="Cambria Math" w:hAnsi="Cambria Math"/>
              </w:rPr>
              <m:t>-</m:t>
            </m:r>
            <m:r>
              <w:rPr>
                <w:rFonts w:ascii="Cambria Math" w:hAnsi="Cambria Math"/>
              </w:rPr>
              <m:t>2</m:t>
            </m:r>
          </m:e>
        </m:d>
        <m:r>
          <m:rPr>
            <m:sty m:val="p"/>
          </m:rPr>
          <w:rPr>
            <w:rFonts w:ascii="Cambria Math" w:hAnsi="Cambria Math"/>
          </w:rPr>
          <m:t>-</m:t>
        </m:r>
        <m:d>
          <m:dPr>
            <m:ctrlPr>
              <w:rPr>
                <w:rFonts w:ascii="Cambria Math" w:hAnsi="Cambria Math"/>
              </w:rPr>
            </m:ctrlPr>
          </m:dPr>
          <m:e>
            <m:r>
              <m:rPr>
                <m:sty m:val="p"/>
              </m:rPr>
              <w:rPr>
                <w:rFonts w:ascii="Cambria Math" w:hAnsi="Cambria Math"/>
              </w:rPr>
              <m:t>-</m:t>
            </m:r>
            <m:r>
              <w:rPr>
                <w:rFonts w:ascii="Cambria Math" w:hAnsi="Cambria Math"/>
              </w:rPr>
              <m:t>4</m:t>
            </m:r>
          </m:e>
        </m:d>
        <m:r>
          <m:rPr>
            <m:sty m:val="p"/>
          </m:rPr>
          <w:rPr>
            <w:rFonts w:ascii="Cambria Math" w:hAnsi="Cambria Math"/>
          </w:rPr>
          <m:t>=</m:t>
        </m:r>
        <m:r>
          <w:rPr>
            <w:rFonts w:ascii="Cambria Math" w:hAnsi="Cambria Math"/>
          </w:rPr>
          <m:t>2</m:t>
        </m:r>
      </m:oMath>
      <w:r>
        <w:t xml:space="preserve"> đơn vị.</w:t>
      </w:r>
    </w:p>
    <w:p w14:paraId="04781988" w14:textId="77777777" w:rsidR="00E34D21" w:rsidRDefault="00000000">
      <w:pPr>
        <w:pStyle w:val="Compact"/>
        <w:numPr>
          <w:ilvl w:val="2"/>
          <w:numId w:val="46"/>
        </w:numPr>
      </w:pPr>
      <w:r>
        <w:t>Quy tắc AI: NẾU (</w:t>
      </w:r>
      <m:oMath>
        <m:r>
          <w:rPr>
            <w:rFonts w:ascii="Cambria Math" w:hAnsi="Cambria Math"/>
          </w:rPr>
          <m:t>d</m:t>
        </m:r>
        <m:r>
          <m:rPr>
            <m:sty m:val="p"/>
          </m:rPr>
          <w:rPr>
            <w:rFonts w:ascii="Cambria Math" w:hAnsi="Cambria Math"/>
          </w:rPr>
          <m:t>&gt;</m:t>
        </m:r>
        <m:r>
          <w:rPr>
            <w:rFonts w:ascii="Cambria Math" w:hAnsi="Cambria Math"/>
          </w:rPr>
          <m:t>7</m:t>
        </m:r>
      </m:oMath>
      <w:r>
        <w:t>) VÀ (</w:t>
      </w:r>
      <m:oMath>
        <m:r>
          <w:rPr>
            <w:rFonts w:ascii="Cambria Math" w:hAnsi="Cambria Math"/>
          </w:rPr>
          <m:t>Δy</m:t>
        </m:r>
        <m:r>
          <m:rPr>
            <m:sty m:val="p"/>
          </m:rPr>
          <w:rPr>
            <w:rFonts w:ascii="Cambria Math" w:hAnsi="Cambria Math"/>
          </w:rPr>
          <m:t>≥</m:t>
        </m:r>
        <m:r>
          <w:rPr>
            <w:rFonts w:ascii="Cambria Math" w:hAnsi="Cambria Math"/>
          </w:rPr>
          <m:t>1.5</m:t>
        </m:r>
      </m:oMath>
      <w:r>
        <w:t>) THÌ phân loại là “HẠNH PHÚC / MỈM CƯỜI”.</w:t>
      </w:r>
    </w:p>
    <w:p w14:paraId="0E7831D4" w14:textId="77777777" w:rsidR="00E34D21" w:rsidRDefault="00000000">
      <w:pPr>
        <w:pStyle w:val="Compact"/>
        <w:numPr>
          <w:ilvl w:val="0"/>
          <w:numId w:val="44"/>
        </w:numPr>
      </w:pPr>
      <w:r>
        <w:rPr>
          <w:b/>
          <w:bCs/>
        </w:rPr>
        <w:t>Khai thác dư địa - Thảo luận tình huống bậc cao (Slide 16, 17, 18):</w:t>
      </w:r>
    </w:p>
    <w:p w14:paraId="341C4711" w14:textId="77777777" w:rsidR="00E34D21" w:rsidRDefault="00000000">
      <w:pPr>
        <w:pStyle w:val="Compact"/>
        <w:numPr>
          <w:ilvl w:val="1"/>
          <w:numId w:val="47"/>
        </w:numPr>
      </w:pPr>
      <w:r>
        <w:rPr>
          <w:i/>
          <w:iCs/>
        </w:rPr>
        <w:t>Câu hỏi gợi mở 1 (Toán học tích hợp):</w:t>
      </w:r>
      <w:r>
        <w:t xml:space="preserve"> Nếu người dùng đứng lùi xa camera </w:t>
      </w:r>
      <m:oMath>
        <m:r>
          <w:rPr>
            <w:rFonts w:ascii="Cambria Math" w:hAnsi="Cambria Math"/>
          </w:rPr>
          <m:t>2</m:t>
        </m:r>
        <m:r>
          <m:rPr>
            <m:nor/>
          </m:rPr>
          <m:t xml:space="preserve"> m</m:t>
        </m:r>
      </m:oMath>
      <w:r>
        <w:t>, khuôn mặt trên ảnh sẽ bị thu nhỏ lại, khi đó độ rộng miệng khi cười có thể chỉ còn 4 đơn vị (nhỏ hơn ngưỡng 7). Thuật toán trên sẽ báo sai! Kỹ sư AI giải quyết bài toán này bằng kiến thức toán học nào?</w:t>
      </w:r>
      <w:r>
        <w:br/>
      </w:r>
      <m:oMath>
        <m:r>
          <m:rPr>
            <m:sty m:val="p"/>
          </m:rPr>
          <w:rPr>
            <w:rFonts w:ascii="Cambria Math" w:hAnsi="Cambria Math"/>
          </w:rPr>
          <m:t>→</m:t>
        </m:r>
      </m:oMath>
      <w:r>
        <w:t xml:space="preserve"> </w:t>
      </w:r>
      <w:r>
        <w:rPr>
          <w:b/>
          <w:bCs/>
        </w:rPr>
        <w:t>Học sinh thảo luận:</w:t>
      </w:r>
      <w:r>
        <w:t xml:space="preserve"> Vận dụng định lí Thalès / Tam giác đồng dạng. Kỹ sư không dùng kích thước tuyệt đối mà dùng </w:t>
      </w:r>
      <w:r>
        <w:rPr>
          <w:b/>
          <w:bCs/>
        </w:rPr>
        <w:t>tỉ số</w:t>
      </w:r>
      <w:r>
        <w:t>: Lấy (Độ rộng miệng) chia cho (Khoảng cách giữa 2 mắt). Tỉ số này không đổi dù đứng gần hay xa!</w:t>
      </w:r>
    </w:p>
    <w:p w14:paraId="3BDF21BB" w14:textId="77777777" w:rsidR="00E34D21" w:rsidRDefault="00000000">
      <w:pPr>
        <w:pStyle w:val="Compact"/>
        <w:numPr>
          <w:ilvl w:val="1"/>
          <w:numId w:val="47"/>
        </w:numPr>
      </w:pPr>
      <w:r>
        <w:rPr>
          <w:i/>
          <w:iCs/>
        </w:rPr>
        <w:t>Câu hỏi gợi mở 2 (Tư duy phản biện):</w:t>
      </w:r>
      <w:r>
        <w:t xml:space="preserve"> Một bạn học sinh cười gượng gạo (chỉ kéo mép miệng nhưng ánh mắt lạnh lùng, vô hồn). Nếu AI chỉ chụp ảnh miệng thì có đoán đúng cảm xúc không? Cần làm gì để AI nhận diện chuẩn xác nhất?</w:t>
      </w:r>
      <w:r>
        <w:br/>
      </w:r>
      <m:oMath>
        <m:r>
          <m:rPr>
            <m:sty m:val="p"/>
          </m:rPr>
          <w:rPr>
            <w:rFonts w:ascii="Cambria Math" w:hAnsi="Cambria Math"/>
          </w:rPr>
          <m:t>→</m:t>
        </m:r>
      </m:oMath>
      <w:r>
        <w:t xml:space="preserve"> </w:t>
      </w:r>
      <w:r>
        <w:rPr>
          <w:b/>
          <w:bCs/>
        </w:rPr>
        <w:t>Học sinh thảo luận:</w:t>
      </w:r>
      <w:r>
        <w:t xml:space="preserve"> AI đơn kênh sẽ đoán sai. Cần kết hợp đa phương thức (Multimodal): Phân tích thêm vết nhăn mí mắt, lắng nghe ngữ điệu giọng nói và phân tích từ ngữ đang phát ngôn.</w:t>
      </w:r>
    </w:p>
    <w:p w14:paraId="7A1DD281" w14:textId="77777777" w:rsidR="00E34D21" w:rsidRDefault="00104874">
      <w:r>
        <w:rPr>
          <w:noProof/>
        </w:rPr>
      </w:r>
      <w:r w:rsidR="00104874">
        <w:rPr>
          <w:noProof/>
        </w:rPr>
        <w:pict w14:anchorId="18091663">
          <v:rect id="_x0000_i1029" alt="" style="width:467.55pt;height:.05pt;mso-width-percent:0;mso-height-percent:0;mso-width-percent:0;mso-height-percent:0" o:hrpct="999" o:hralign="center" o:hrstd="t" o:hr="t"/>
        </w:pict>
      </w:r>
    </w:p>
    <w:p w14:paraId="65219B51" w14:textId="77777777" w:rsidR="00E34D21" w:rsidRDefault="00000000">
      <w:pPr>
        <w:pStyle w:val="Heading2"/>
      </w:pPr>
      <w:bookmarkStart w:id="14" w:name="X6d580615b6f123b5084f2469a6a80195616c97f"/>
      <w:bookmarkEnd w:id="11"/>
      <w:bookmarkEnd w:id="13"/>
      <w:r>
        <w:t>4. Hoạt động 4: Kết luận, Đánh giá và Giao nhiệm vụ vận dụng (13 phút)</w:t>
      </w:r>
    </w:p>
    <w:p w14:paraId="55506763" w14:textId="77777777" w:rsidR="00E34D21" w:rsidRDefault="00000000">
      <w:pPr>
        <w:pStyle w:val="Heading3"/>
      </w:pPr>
      <w:bookmarkStart w:id="15" w:name="a-mục-tiêu-3"/>
      <w:r>
        <w:t>a) Mục tiêu</w:t>
      </w:r>
    </w:p>
    <w:p w14:paraId="089B2F90" w14:textId="77777777" w:rsidR="00E34D21" w:rsidRDefault="00000000">
      <w:pPr>
        <w:pStyle w:val="Compact"/>
        <w:numPr>
          <w:ilvl w:val="0"/>
          <w:numId w:val="48"/>
        </w:numPr>
      </w:pPr>
      <w:r>
        <w:t>Củng cố toàn bộ kiến thức bài học qua hệ thống câu hỏi trắc nghiệm và tự luận ngắn.</w:t>
      </w:r>
    </w:p>
    <w:p w14:paraId="447C5EAF" w14:textId="77777777" w:rsidR="00E34D21" w:rsidRDefault="00000000">
      <w:pPr>
        <w:pStyle w:val="Compact"/>
        <w:numPr>
          <w:ilvl w:val="0"/>
          <w:numId w:val="48"/>
        </w:numPr>
      </w:pPr>
      <w:r>
        <w:t>Ghi chép nội dung cốt lõi của bài học vào vở.</w:t>
      </w:r>
    </w:p>
    <w:p w14:paraId="72494254" w14:textId="77777777" w:rsidR="00E34D21" w:rsidRDefault="00000000">
      <w:pPr>
        <w:pStyle w:val="Compact"/>
        <w:numPr>
          <w:ilvl w:val="0"/>
          <w:numId w:val="48"/>
        </w:numPr>
      </w:pPr>
      <w:r>
        <w:t>Vận dụng kiến thức thiết kế hệ tọa độ cảm xúc Emoji và đề xuất ý tưởng nhân văn cho ứng dụng AI.</w:t>
      </w:r>
    </w:p>
    <w:p w14:paraId="7F8279C9" w14:textId="77777777" w:rsidR="00E34D21" w:rsidRDefault="00000000">
      <w:pPr>
        <w:pStyle w:val="Heading3"/>
      </w:pPr>
      <w:bookmarkStart w:id="16" w:name="b-tổ-chức-thực-hiện-3"/>
      <w:bookmarkEnd w:id="15"/>
      <w:r>
        <w:t>b) Tổ chức thực hiện</w:t>
      </w:r>
    </w:p>
    <w:p w14:paraId="4B871C2A" w14:textId="77777777" w:rsidR="00E34D21" w:rsidRDefault="00000000">
      <w:pPr>
        <w:pStyle w:val="Compact"/>
        <w:numPr>
          <w:ilvl w:val="0"/>
          <w:numId w:val="49"/>
        </w:numPr>
      </w:pPr>
      <w:r>
        <w:rPr>
          <w:b/>
          <w:bCs/>
        </w:rPr>
        <w:t>Đánh giá nhanh qua câu hỏi củng cố (Slide 19 - 32) (khoảng 7 phút):</w:t>
      </w:r>
    </w:p>
    <w:p w14:paraId="195052BF" w14:textId="77777777" w:rsidR="00E34D21" w:rsidRDefault="00000000">
      <w:pPr>
        <w:pStyle w:val="Compact"/>
        <w:numPr>
          <w:ilvl w:val="1"/>
          <w:numId w:val="50"/>
        </w:numPr>
      </w:pPr>
      <w:r>
        <w:t>GV trình chiếu lần lượt các câu hỏi tương tác, học sinh trả lời nhanh bằng thẻ chữ cái hoặc giơ tay:</w:t>
      </w:r>
    </w:p>
    <w:p w14:paraId="39833AE9" w14:textId="77777777" w:rsidR="00E34D21" w:rsidRDefault="00000000">
      <w:pPr>
        <w:pStyle w:val="Compact"/>
        <w:numPr>
          <w:ilvl w:val="2"/>
          <w:numId w:val="51"/>
        </w:numPr>
      </w:pPr>
      <w:r>
        <w:rPr>
          <w:i/>
          <w:iCs/>
        </w:rPr>
        <w:lastRenderedPageBreak/>
        <w:t>Câu 1:</w:t>
      </w:r>
      <w:r>
        <w:t xml:space="preserve"> Nguyên lý nhận diện nét mặt của AI </w:t>
      </w:r>
      <m:oMath>
        <m:r>
          <m:rPr>
            <m:sty m:val="p"/>
          </m:rPr>
          <w:rPr>
            <w:rFonts w:ascii="Cambria Math" w:hAnsi="Cambria Math"/>
          </w:rPr>
          <m:t>→</m:t>
        </m:r>
      </m:oMath>
      <w:r>
        <w:t xml:space="preserve"> Đáp án </w:t>
      </w:r>
      <w:r>
        <w:rPr>
          <w:b/>
          <w:bCs/>
        </w:rPr>
        <w:t>B</w:t>
      </w:r>
      <w:r>
        <w:t xml:space="preserve"> (Trích xuất các điểm mốc Landmarks).</w:t>
      </w:r>
    </w:p>
    <w:p w14:paraId="7A77C818" w14:textId="77777777" w:rsidR="00E34D21" w:rsidRDefault="00000000">
      <w:pPr>
        <w:pStyle w:val="Compact"/>
        <w:numPr>
          <w:ilvl w:val="2"/>
          <w:numId w:val="51"/>
        </w:numPr>
      </w:pPr>
      <w:r>
        <w:rPr>
          <w:i/>
          <w:iCs/>
        </w:rPr>
        <w:t>Câu 2:</w:t>
      </w:r>
      <w:r>
        <w:t xml:space="preserve"> Phân tích cảm xúc văn bản </w:t>
      </w:r>
      <m:oMath>
        <m:r>
          <m:rPr>
            <m:sty m:val="p"/>
          </m:rPr>
          <w:rPr>
            <w:rFonts w:ascii="Cambria Math" w:hAnsi="Cambria Math"/>
          </w:rPr>
          <m:t>→</m:t>
        </m:r>
      </m:oMath>
      <w:r>
        <w:t xml:space="preserve"> Đáp án </w:t>
      </w:r>
      <w:r>
        <w:rPr>
          <w:b/>
          <w:bCs/>
        </w:rPr>
        <w:t>C</w:t>
      </w:r>
      <w:r>
        <w:t xml:space="preserve"> (Từ khóa biểu cảm).</w:t>
      </w:r>
    </w:p>
    <w:p w14:paraId="60443D8C" w14:textId="77777777" w:rsidR="00E34D21" w:rsidRDefault="00000000">
      <w:pPr>
        <w:pStyle w:val="Compact"/>
        <w:numPr>
          <w:ilvl w:val="2"/>
          <w:numId w:val="51"/>
        </w:numPr>
      </w:pPr>
      <w:r>
        <w:rPr>
          <w:i/>
          <w:iCs/>
        </w:rPr>
        <w:t>Câu 3:</w:t>
      </w:r>
      <w:r>
        <w:t xml:space="preserve"> Đặc điểm nụ cười trên hệ tọa độ </w:t>
      </w:r>
      <m:oMath>
        <m:r>
          <w:rPr>
            <w:rFonts w:ascii="Cambria Math" w:hAnsi="Cambria Math"/>
          </w:rPr>
          <m:t>Oxy</m:t>
        </m:r>
      </m:oMath>
      <w:r>
        <w:t xml:space="preserve"> </w:t>
      </w:r>
      <m:oMath>
        <m:r>
          <m:rPr>
            <m:sty m:val="p"/>
          </m:rPr>
          <w:rPr>
            <w:rFonts w:ascii="Cambria Math" w:hAnsi="Cambria Math"/>
          </w:rPr>
          <m:t>→</m:t>
        </m:r>
      </m:oMath>
      <w:r>
        <w:t xml:space="preserve"> Đáp án </w:t>
      </w:r>
      <w:r>
        <w:rPr>
          <w:b/>
          <w:bCs/>
        </w:rPr>
        <w:t>B</w:t>
      </w:r>
      <w:r>
        <w:t xml:space="preserve"> (Độ rộng khóe miệng tăng, khóe miệng nâng cao).</w:t>
      </w:r>
    </w:p>
    <w:p w14:paraId="34FA1560" w14:textId="77777777" w:rsidR="00E34D21" w:rsidRDefault="00000000">
      <w:pPr>
        <w:pStyle w:val="Compact"/>
        <w:numPr>
          <w:ilvl w:val="2"/>
          <w:numId w:val="51"/>
        </w:numPr>
      </w:pPr>
      <w:r>
        <w:rPr>
          <w:i/>
          <w:iCs/>
        </w:rPr>
        <w:t>Câu 4:</w:t>
      </w:r>
      <w:r>
        <w:t xml:space="preserve"> Dữ liệu KHÔNG dùng để nhận diện cảm xúc </w:t>
      </w:r>
      <m:oMath>
        <m:r>
          <m:rPr>
            <m:sty m:val="p"/>
          </m:rPr>
          <w:rPr>
            <w:rFonts w:ascii="Cambria Math" w:hAnsi="Cambria Math"/>
          </w:rPr>
          <m:t>→</m:t>
        </m:r>
      </m:oMath>
      <w:r>
        <w:t xml:space="preserve"> Đáp án </w:t>
      </w:r>
      <w:r>
        <w:rPr>
          <w:b/>
          <w:bCs/>
        </w:rPr>
        <w:t>C</w:t>
      </w:r>
      <w:r>
        <w:t xml:space="preserve"> (Nhóm máu).</w:t>
      </w:r>
    </w:p>
    <w:p w14:paraId="7912E4D4" w14:textId="77777777" w:rsidR="00E34D21" w:rsidRDefault="00000000">
      <w:pPr>
        <w:pStyle w:val="Compact"/>
        <w:numPr>
          <w:ilvl w:val="2"/>
          <w:numId w:val="51"/>
        </w:numPr>
      </w:pPr>
      <w:r>
        <w:rPr>
          <w:i/>
          <w:iCs/>
        </w:rPr>
        <w:t>Câu 5:</w:t>
      </w:r>
      <w:r>
        <w:t xml:space="preserve"> Cảnh báo tài xế ngủ gật </w:t>
      </w:r>
      <m:oMath>
        <m:r>
          <m:rPr>
            <m:sty m:val="p"/>
          </m:rPr>
          <w:rPr>
            <w:rFonts w:ascii="Cambria Math" w:hAnsi="Cambria Math"/>
          </w:rPr>
          <m:t>→</m:t>
        </m:r>
      </m:oMath>
      <w:r>
        <w:t xml:space="preserve"> Đáp án </w:t>
      </w:r>
      <w:r>
        <w:rPr>
          <w:b/>
          <w:bCs/>
        </w:rPr>
        <w:t>A</w:t>
      </w:r>
      <w:r>
        <w:t xml:space="preserve"> (Mí mắt nhắm kéo dài, gật đầu liên tục).</w:t>
      </w:r>
    </w:p>
    <w:p w14:paraId="64E19ADD" w14:textId="77777777" w:rsidR="00E34D21" w:rsidRDefault="00000000">
      <w:pPr>
        <w:pStyle w:val="Compact"/>
        <w:numPr>
          <w:ilvl w:val="2"/>
          <w:numId w:val="51"/>
        </w:numPr>
      </w:pPr>
      <w:r>
        <w:rPr>
          <w:i/>
          <w:iCs/>
        </w:rPr>
        <w:t>Câu 6 (Tự luận ngắn):</w:t>
      </w:r>
      <w:r>
        <w:t xml:space="preserve"> Đặc điểm âm thanh của người tức giận: Âm lượng lớn (biên độ cao), cao độ the thé/gằn giọng, tốc độ nói dồn dập.</w:t>
      </w:r>
    </w:p>
    <w:p w14:paraId="3DFF083F" w14:textId="77777777" w:rsidR="00E34D21" w:rsidRDefault="00000000">
      <w:pPr>
        <w:pStyle w:val="Compact"/>
        <w:numPr>
          <w:ilvl w:val="0"/>
          <w:numId w:val="49"/>
        </w:numPr>
      </w:pPr>
      <w:r>
        <w:rPr>
          <w:b/>
          <w:bCs/>
        </w:rPr>
        <w:t>Chốt kiến thức &amp; Yêu cầu ghi chép (Slide 17, 34) (khoảng 3 phút):</w:t>
      </w:r>
    </w:p>
    <w:p w14:paraId="7BEC2B4E" w14:textId="77777777" w:rsidR="00E34D21" w:rsidRDefault="00000000">
      <w:pPr>
        <w:pStyle w:val="Compact"/>
        <w:numPr>
          <w:ilvl w:val="1"/>
          <w:numId w:val="52"/>
        </w:numPr>
      </w:pPr>
      <w:r>
        <w:t>GV nhấn mạnh nội dung học sinh cần ghi nhớ vào vở:</w:t>
      </w:r>
    </w:p>
    <w:p w14:paraId="2E46480C" w14:textId="77777777" w:rsidR="00E34D21" w:rsidRDefault="00000000">
      <w:pPr>
        <w:pStyle w:val="Compact"/>
        <w:numPr>
          <w:ilvl w:val="2"/>
          <w:numId w:val="53"/>
        </w:numPr>
      </w:pPr>
      <w:r>
        <w:t>AI nhận diện cảm xúc qua 4 kênh: Nét mặt, Từ khóa, Ngữ điệu âm thanh, Cử chỉ cơ thể.</w:t>
      </w:r>
    </w:p>
    <w:p w14:paraId="5946BFD0" w14:textId="77777777" w:rsidR="00E34D21" w:rsidRDefault="00000000">
      <w:pPr>
        <w:pStyle w:val="Compact"/>
        <w:numPr>
          <w:ilvl w:val="2"/>
          <w:numId w:val="53"/>
        </w:numPr>
      </w:pPr>
      <w:r>
        <w:t xml:space="preserve">Nét mặt được chuyển thành hệ tọa độ </w:t>
      </w:r>
      <m:oMath>
        <m:r>
          <w:rPr>
            <w:rFonts w:ascii="Cambria Math" w:hAnsi="Cambria Math"/>
          </w:rPr>
          <m:t>Oxy</m:t>
        </m:r>
      </m:oMath>
      <w:r>
        <w:t xml:space="preserve"> nhờ lưới điểm mốc (Face Mesh).</w:t>
      </w:r>
    </w:p>
    <w:p w14:paraId="0A396509" w14:textId="77777777" w:rsidR="00E34D21" w:rsidRDefault="00000000">
      <w:pPr>
        <w:pStyle w:val="Compact"/>
        <w:numPr>
          <w:ilvl w:val="2"/>
          <w:numId w:val="53"/>
        </w:numPr>
      </w:pPr>
      <w:r>
        <w:t>AI dùng các tỉ số hình học và phép toán xác suất để phân loại cảm xúc.</w:t>
      </w:r>
    </w:p>
    <w:p w14:paraId="56E5AEE9" w14:textId="77777777" w:rsidR="00E34D21" w:rsidRDefault="00000000">
      <w:pPr>
        <w:pStyle w:val="Compact"/>
        <w:numPr>
          <w:ilvl w:val="2"/>
          <w:numId w:val="53"/>
        </w:numPr>
      </w:pPr>
      <w:r>
        <w:t>Cần phối hợp đa phương thức để nhận diện chính xác và tránh nhầm lẫn.</w:t>
      </w:r>
    </w:p>
    <w:p w14:paraId="4473F3AA" w14:textId="77777777" w:rsidR="00E34D21" w:rsidRDefault="00000000">
      <w:pPr>
        <w:pStyle w:val="Compact"/>
        <w:numPr>
          <w:ilvl w:val="1"/>
          <w:numId w:val="52"/>
        </w:numPr>
      </w:pPr>
      <w:r>
        <w:t xml:space="preserve">Thông điệp kết bài: </w:t>
      </w:r>
      <w:r>
        <w:rPr>
          <w:i/>
          <w:iCs/>
        </w:rPr>
        <w:t>“AI dùng toán học để nhận diện biểu cảm, nhưng chỉ con người mới có sự thấu cảm từ trái tim.”</w:t>
      </w:r>
    </w:p>
    <w:p w14:paraId="2F57A47D" w14:textId="77777777" w:rsidR="00E34D21" w:rsidRDefault="00000000">
      <w:pPr>
        <w:pStyle w:val="Compact"/>
        <w:numPr>
          <w:ilvl w:val="0"/>
          <w:numId w:val="49"/>
        </w:numPr>
      </w:pPr>
      <w:r>
        <w:rPr>
          <w:b/>
          <w:bCs/>
        </w:rPr>
        <w:t>Giao nhiệm vụ vận dụng thực tiễn về nhà (Slide 33) (khoảng 3 phút):</w:t>
      </w:r>
    </w:p>
    <w:p w14:paraId="504E202F" w14:textId="77777777" w:rsidR="00E34D21" w:rsidRDefault="00000000">
      <w:pPr>
        <w:pStyle w:val="BlockText"/>
        <w:rPr>
          <w:lang w:val="vi-VN"/>
        </w:rPr>
      </w:pPr>
      <w:r>
        <w:rPr>
          <w:b/>
          <w:bCs/>
        </w:rPr>
        <w:t>NHIỆM VỤ VỀ NHÀ:</w:t>
      </w:r>
      <w:r>
        <w:br/>
        <w:t xml:space="preserve">1. </w:t>
      </w:r>
      <w:r>
        <w:rPr>
          <w:b/>
          <w:bCs/>
        </w:rPr>
        <w:t>Thực hành tọa độ Emoji:</w:t>
      </w:r>
      <w:r>
        <w:t xml:space="preserve"> Trên một trang giấy kẻ ô li, em hãy vẽ hệ trục tọa độ </w:t>
      </w:r>
      <m:oMath>
        <m:r>
          <w:rPr>
            <w:rFonts w:ascii="Cambria Math" w:hAnsi="Cambria Math"/>
          </w:rPr>
          <m:t>Oxy</m:t>
        </m:r>
      </m:oMath>
      <w:r>
        <w:t>. Hãy phác họa 2 biểu tượng Emoji: “Vui sướng” và “Ngạc nhiên”. Ghi lại tọa độ các điểm mốc chính: 2 đồng tử mắt, 2 khóe miệng và gốc miệng.</w:t>
      </w:r>
      <w:r>
        <w:br/>
        <w:t xml:space="preserve">2. </w:t>
      </w:r>
      <w:r>
        <w:rPr>
          <w:b/>
          <w:bCs/>
        </w:rPr>
        <w:t>Ý tưởng công nghệ nhân văn:</w:t>
      </w:r>
      <w:r>
        <w:t xml:space="preserve"> Viết một đoạn văn ngắn (5 - 7 dòng) mô tả ý tưởng một ứng dụng “AI thấu hiểu cảm xúc” trong trường học (Ví dụ: Hộp thư điều ước tự động phát hiện học sinh bị căng thẳng để báo cho thầy cô tâm lý hỗ trợ).</w:t>
      </w:r>
    </w:p>
    <w:p w14:paraId="10D51EA3" w14:textId="77777777" w:rsidR="00104874" w:rsidRDefault="00104874" w:rsidP="00104874">
      <w:pPr>
        <w:pStyle w:val="BodyText"/>
        <w:rPr>
          <w:lang w:val="vi-VN"/>
        </w:rPr>
      </w:pPr>
    </w:p>
    <w:p w14:paraId="4283ADFF" w14:textId="77777777" w:rsidR="00104874" w:rsidRDefault="00104874" w:rsidP="00104874">
      <w:pPr>
        <w:pStyle w:val="Compact"/>
        <w:rPr>
          <w:lang w:val="vi-VN"/>
        </w:rPr>
      </w:pPr>
    </w:p>
    <w:p w14:paraId="50B6E9B3" w14:textId="77777777" w:rsidR="00104874" w:rsidRDefault="00104874" w:rsidP="00104874">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4305E9B" w14:textId="77777777" w:rsidR="00104874" w:rsidRDefault="00104874" w:rsidP="00104874">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DBB8769" wp14:editId="6E467BAB">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EAA2D56" w14:textId="77777777" w:rsidR="00104874" w:rsidRDefault="00104874" w:rsidP="00104874">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019A0B98" w14:textId="77777777" w:rsidR="00104874" w:rsidRDefault="00104874" w:rsidP="00104874">
      <w:pPr>
        <w:pStyle w:val="Compact"/>
      </w:pPr>
    </w:p>
    <w:bookmarkEnd w:id="4"/>
    <w:bookmarkEnd w:id="14"/>
    <w:bookmarkEnd w:id="16"/>
    <w:p w14:paraId="6D59C964" w14:textId="77777777" w:rsidR="00104874" w:rsidRPr="00104874" w:rsidRDefault="00104874" w:rsidP="00104874">
      <w:pPr>
        <w:pStyle w:val="BodyText"/>
        <w:rPr>
          <w:lang w:val="vi-VN"/>
        </w:rPr>
      </w:pPr>
    </w:p>
    <w:sectPr w:rsidR="00104874" w:rsidRPr="00104874"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83F1C" w14:textId="77777777" w:rsidR="00221F81" w:rsidRDefault="00221F81">
      <w:pPr>
        <w:spacing w:before="0" w:after="0"/>
      </w:pPr>
      <w:r>
        <w:separator/>
      </w:r>
    </w:p>
  </w:endnote>
  <w:endnote w:type="continuationSeparator" w:id="0">
    <w:p w14:paraId="783F9000" w14:textId="77777777" w:rsidR="00221F81" w:rsidRDefault="00221F8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8D1CA" w14:textId="77777777" w:rsidR="00221F81" w:rsidRDefault="00221F81">
      <w:r>
        <w:separator/>
      </w:r>
    </w:p>
  </w:footnote>
  <w:footnote w:type="continuationSeparator" w:id="0">
    <w:p w14:paraId="789ECF32" w14:textId="77777777" w:rsidR="00221F81" w:rsidRDefault="00221F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360664041">
    <w:abstractNumId w:val="0"/>
  </w:num>
  <w:num w:numId="32" w16cid:durableId="629702447">
    <w:abstractNumId w:val="1"/>
  </w:num>
  <w:num w:numId="33" w16cid:durableId="1026832708">
    <w:abstractNumId w:val="1"/>
  </w:num>
  <w:num w:numId="34" w16cid:durableId="9708678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89950551">
    <w:abstractNumId w:val="1"/>
  </w:num>
  <w:num w:numId="36" w16cid:durableId="112984166">
    <w:abstractNumId w:val="1"/>
  </w:num>
  <w:num w:numId="37" w16cid:durableId="578826520">
    <w:abstractNumId w:val="1"/>
  </w:num>
  <w:num w:numId="38" w16cid:durableId="1176188056">
    <w:abstractNumId w:val="1"/>
  </w:num>
  <w:num w:numId="39" w16cid:durableId="20574600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96630333">
    <w:abstractNumId w:val="1"/>
  </w:num>
  <w:num w:numId="41" w16cid:durableId="373315133">
    <w:abstractNumId w:val="1"/>
  </w:num>
  <w:num w:numId="42" w16cid:durableId="38287960">
    <w:abstractNumId w:val="1"/>
  </w:num>
  <w:num w:numId="43" w16cid:durableId="1451195559">
    <w:abstractNumId w:val="1"/>
  </w:num>
  <w:num w:numId="44" w16cid:durableId="2025665081">
    <w:abstractNumId w:val="1"/>
  </w:num>
  <w:num w:numId="45" w16cid:durableId="1976763163">
    <w:abstractNumId w:val="1"/>
  </w:num>
  <w:num w:numId="46" w16cid:durableId="1311640357">
    <w:abstractNumId w:val="1"/>
  </w:num>
  <w:num w:numId="47" w16cid:durableId="289362241">
    <w:abstractNumId w:val="1"/>
  </w:num>
  <w:num w:numId="48" w16cid:durableId="836574382">
    <w:abstractNumId w:val="1"/>
  </w:num>
  <w:num w:numId="49" w16cid:durableId="1478566873">
    <w:abstractNumId w:val="1"/>
  </w:num>
  <w:num w:numId="50" w16cid:durableId="77100589">
    <w:abstractNumId w:val="1"/>
  </w:num>
  <w:num w:numId="51" w16cid:durableId="1769810407">
    <w:abstractNumId w:val="1"/>
  </w:num>
  <w:num w:numId="52" w16cid:durableId="1359622865">
    <w:abstractNumId w:val="1"/>
  </w:num>
  <w:num w:numId="53" w16cid:durableId="11808562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4D21"/>
    <w:rsid w:val="00104874"/>
    <w:rsid w:val="00221F81"/>
    <w:rsid w:val="009F6C23"/>
    <w:rsid w:val="00E34D2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72D5"/>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Cách AI nhận diện cảm xúc</dc:title>
  <dc:creator/>
  <cp:keywords/>
  <cp:lastModifiedBy>Nguyen Hung Chinh</cp:lastModifiedBy>
  <cp:revision>2</cp:revision>
  <dcterms:created xsi:type="dcterms:W3CDTF">2026-09-26T17:00:00Z</dcterms:created>
  <dcterms:modified xsi:type="dcterms:W3CDTF">2026-09-28T00:49:00Z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- 8.C5.1. Nêu được cách AI nhận diện cảm xúc dựa vào các đặc điểm (ví dụ: nét mạ́t; từ khoá trong văn bản và lời nói; ngữ điệu của lời nói; cử chỉ như gật đầu, lắc đầu,…).</vt:lpwstr>
  </property>
  <property fmtid="{D5CDD505-2E9C-101B-9397-08002B2CF9AE}" pid="3" name="date">
    <vt:lpwstr>(Thời gian thực hiện: 1 tiết)</vt:lpwstr>
  </property>
  <property fmtid="{D5CDD505-2E9C-101B-9397-08002B2CF9AE}" pid="4" name="subtitle">
    <vt:lpwstr>Môn học/HĐGD: Giáo dục Trí tuệ nhân tạo; Lớp: 8</vt:lpwstr>
  </property>
</Properties>
</file>